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67D4E" w14:textId="77777777" w:rsidR="005B4FCF" w:rsidRPr="000310F1" w:rsidRDefault="005B4FCF" w:rsidP="005B4FCF">
      <w:pPr>
        <w:pStyle w:val="ManualHeading1"/>
        <w:rPr>
          <w:noProof/>
        </w:rPr>
      </w:pPr>
      <w:r w:rsidRPr="000310F1">
        <w:rPr>
          <w:noProof/>
        </w:rPr>
        <w:t>1.3. ФОРМУЛЯР ЗА ДОПЪЛНИТЕЛНА ИНФОРМАЦИЯ ОТНОСНО ПОМОЩТА ЗА РАЗХОДИТЕ ЗА ПРЕДОТВРАТЯВАНЕ, КОНТРОЛ И ИЗКОРЕНЯВАНЕ НА БОЛЕСТИ ПО ЖИВОТНИТЕ В АКВАКУЛТУРИТЕ И НА ЗАРАЗЯВАНЕТО С ИНВАЗИВНИ ЧУЖДИ ВИДОВЕ, КАКТО И ПОМОЩ ЗА ОТСТРАНЯВАНЕ НА ЩЕТИТЕ, ПРИЧИНЕНИ ОТ ТЕЗИ БОЛЕСТИ ПО ЖИВОТНИТЕ И ОТ ЗАРАЗИТЕ</w:t>
      </w:r>
    </w:p>
    <w:p w14:paraId="1181E17F" w14:textId="77777777" w:rsidR="005B4FCF" w:rsidRPr="00BD77CD" w:rsidRDefault="005B4FCF" w:rsidP="005B4FCF">
      <w:pPr>
        <w:spacing w:after="0"/>
        <w:rPr>
          <w:rFonts w:eastAsia="Times New Roman"/>
          <w:i/>
          <w:noProof/>
          <w:spacing w:val="-4"/>
          <w:szCs w:val="24"/>
        </w:rPr>
      </w:pPr>
      <w:bookmarkStart w:id="0" w:name="_Hlk127279862"/>
      <w:r w:rsidRPr="00BD77CD">
        <w:rPr>
          <w:i/>
          <w:noProof/>
          <w:spacing w:val="-4"/>
        </w:rPr>
        <w:t>Държавите членки трябва да използват настоящия формуляр за подаването на уведомление за всяка помощ за разходите за предотвратяване, контрол и изкореняване на болести по животните в аквакултурите и на заразяването с инвазивни чужди видове, както и помощ за отстраняване на щетите, причинени от тези болести по животните и от заразите, както е описано в част II, глава 1, раздел 1.3 от Насоките за държавна помощ за рибарството и аквакултурите</w:t>
      </w:r>
      <w:r w:rsidRPr="00BD77CD">
        <w:rPr>
          <w:rStyle w:val="FootnoteReference"/>
          <w:rFonts w:eastAsia="Times New Roman"/>
          <w:i/>
          <w:noProof/>
          <w:spacing w:val="-4"/>
          <w:szCs w:val="24"/>
          <w:lang w:eastAsia="en-GB"/>
        </w:rPr>
        <w:footnoteReference w:id="1"/>
      </w:r>
      <w:r w:rsidRPr="00BD77CD">
        <w:rPr>
          <w:i/>
          <w:noProof/>
          <w:spacing w:val="-4"/>
        </w:rPr>
        <w:t xml:space="preserve"> („Насоките“).</w:t>
      </w:r>
    </w:p>
    <w:p w14:paraId="3EB4758A" w14:textId="77777777" w:rsidR="005B4FCF" w:rsidRPr="000310F1" w:rsidRDefault="005B4FCF" w:rsidP="005B4FCF">
      <w:pPr>
        <w:pStyle w:val="ManualNumPar1"/>
        <w:rPr>
          <w:rFonts w:eastAsia="Times New Roman"/>
          <w:noProof/>
          <w:szCs w:val="24"/>
        </w:rPr>
      </w:pPr>
      <w:bookmarkStart w:id="1" w:name="_Hlk127280491"/>
      <w:bookmarkEnd w:id="0"/>
      <w:r w:rsidRPr="00B57818">
        <w:rPr>
          <w:noProof/>
        </w:rPr>
        <w:t>1.</w:t>
      </w:r>
      <w:r w:rsidRPr="00B57818">
        <w:rPr>
          <w:noProof/>
        </w:rPr>
        <w:tab/>
      </w:r>
      <w:r w:rsidRPr="000310F1">
        <w:rPr>
          <w:noProof/>
        </w:rPr>
        <w:t>Представлява ли мярката предварителна рамкова схема за подпомагане на разходите за предотвратяване, контрол и изкореняване на болести по животните в аквакултурите и на заразяването с инвазивни чужди видове?</w:t>
      </w:r>
    </w:p>
    <w:bookmarkEnd w:id="1"/>
    <w:p w14:paraId="2C0E1603" w14:textId="77777777" w:rsidR="005B4FCF" w:rsidRPr="000310F1" w:rsidRDefault="005B4FCF" w:rsidP="005B4FCF">
      <w:pPr>
        <w:pStyle w:val="Text1"/>
        <w:rPr>
          <w:noProof/>
        </w:rPr>
      </w:pPr>
      <w:sdt>
        <w:sdtPr>
          <w:rPr>
            <w:noProof/>
          </w:rPr>
          <w:id w:val="-91261694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05451233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36F33A1" w14:textId="77777777" w:rsidR="005B4FCF" w:rsidRPr="000310F1" w:rsidRDefault="005B4FCF" w:rsidP="005B4FCF">
      <w:pPr>
        <w:pStyle w:val="Text1"/>
        <w:rPr>
          <w:noProof/>
        </w:rPr>
      </w:pPr>
      <w:r w:rsidRPr="000310F1">
        <w:rPr>
          <w:noProof/>
        </w:rPr>
        <w:t>Ако отговорът е „да“, моля пропуснете въпроси 10 и 12.</w:t>
      </w:r>
    </w:p>
    <w:p w14:paraId="4C1C665A" w14:textId="77777777" w:rsidR="005B4FCF" w:rsidRPr="000310F1" w:rsidRDefault="005B4FCF" w:rsidP="005B4FCF">
      <w:pPr>
        <w:pStyle w:val="ManualNumPar1"/>
        <w:rPr>
          <w:rFonts w:eastAsia="Times New Roman"/>
          <w:noProof/>
          <w:szCs w:val="24"/>
        </w:rPr>
      </w:pPr>
      <w:r w:rsidRPr="00B57818">
        <w:rPr>
          <w:noProof/>
        </w:rPr>
        <w:t>2.</w:t>
      </w:r>
      <w:r w:rsidRPr="00B57818">
        <w:rPr>
          <w:noProof/>
        </w:rPr>
        <w:tab/>
      </w:r>
      <w:r w:rsidRPr="000310F1">
        <w:rPr>
          <w:noProof/>
        </w:rPr>
        <w:t>При предварителни рамкови схеми, моля, потвърдете, че държавата членка ще спазва задължението за докладване, определено в точка 345 от Насоките.</w:t>
      </w:r>
    </w:p>
    <w:bookmarkStart w:id="2" w:name="_Ref126939654"/>
    <w:p w14:paraId="788F73BE" w14:textId="77777777" w:rsidR="005B4FCF" w:rsidRPr="000310F1" w:rsidRDefault="005B4FCF" w:rsidP="005B4FCF">
      <w:pPr>
        <w:pStyle w:val="Text1"/>
        <w:rPr>
          <w:noProof/>
        </w:rPr>
      </w:pPr>
      <w:sdt>
        <w:sdtPr>
          <w:rPr>
            <w:noProof/>
          </w:rPr>
          <w:id w:val="186732960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73993276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2583330" w14:textId="77777777" w:rsidR="005B4FCF" w:rsidRPr="000310F1" w:rsidRDefault="005B4FCF" w:rsidP="005B4FCF">
      <w:pPr>
        <w:pStyle w:val="ManualNumPar1"/>
        <w:rPr>
          <w:rFonts w:eastAsia="Times New Roman"/>
          <w:noProof/>
          <w:szCs w:val="24"/>
        </w:rPr>
      </w:pPr>
      <w:r w:rsidRPr="00B57818">
        <w:rPr>
          <w:noProof/>
        </w:rPr>
        <w:t>3.</w:t>
      </w:r>
      <w:r w:rsidRPr="00B57818">
        <w:rPr>
          <w:noProof/>
        </w:rPr>
        <w:tab/>
      </w:r>
      <w:r w:rsidRPr="000310F1">
        <w:rPr>
          <w:noProof/>
        </w:rPr>
        <w:t>Моля, потвърдете, че помощта се отпуска във връзка с болести по животните и/или заразяване с инвазивен чужд вид, за които съществуват правила на Съюза или национални правила, независимо дали са установени със закон, подзаконов акт или административен акт.</w:t>
      </w:r>
      <w:bookmarkEnd w:id="2"/>
    </w:p>
    <w:p w14:paraId="7CB09951" w14:textId="77777777" w:rsidR="005B4FCF" w:rsidRPr="000310F1" w:rsidRDefault="005B4FCF" w:rsidP="005B4FCF">
      <w:pPr>
        <w:pStyle w:val="Text1"/>
        <w:rPr>
          <w:noProof/>
        </w:rPr>
      </w:pPr>
      <w:sdt>
        <w:sdtPr>
          <w:rPr>
            <w:noProof/>
          </w:rPr>
          <w:id w:val="91034783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18393866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DF6B350" w14:textId="77777777" w:rsidR="005B4FCF" w:rsidRPr="000310F1" w:rsidRDefault="005B4FCF" w:rsidP="005B4FCF">
      <w:pPr>
        <w:pStyle w:val="ManualNumPar2"/>
        <w:rPr>
          <w:noProof/>
        </w:rPr>
      </w:pPr>
      <w:r w:rsidRPr="00B57818">
        <w:rPr>
          <w:noProof/>
        </w:rPr>
        <w:t>3.1.</w:t>
      </w:r>
      <w:r w:rsidRPr="00B57818">
        <w:rPr>
          <w:noProof/>
        </w:rPr>
        <w:tab/>
      </w:r>
      <w:r w:rsidRPr="000310F1">
        <w:rPr>
          <w:noProof/>
        </w:rPr>
        <w:t>Ако отговорът е „да“, моля, посочете съответните правила на Съюза или национални правила.</w:t>
      </w:r>
    </w:p>
    <w:p w14:paraId="1C49B358" w14:textId="77777777" w:rsidR="005B4FCF" w:rsidRPr="000310F1" w:rsidRDefault="005B4FCF" w:rsidP="005B4FCF">
      <w:pPr>
        <w:pStyle w:val="Text1"/>
        <w:rPr>
          <w:noProof/>
        </w:rPr>
      </w:pPr>
      <w:r w:rsidRPr="000310F1">
        <w:rPr>
          <w:noProof/>
        </w:rPr>
        <w:t>………………………………………………………………………………….</w:t>
      </w:r>
    </w:p>
    <w:p w14:paraId="5272020C" w14:textId="77777777" w:rsidR="005B4FCF" w:rsidRPr="000310F1" w:rsidRDefault="005B4FCF" w:rsidP="005B4FCF">
      <w:pPr>
        <w:pStyle w:val="ManualNumPar2"/>
        <w:rPr>
          <w:noProof/>
        </w:rPr>
      </w:pPr>
      <w:r w:rsidRPr="00B57818">
        <w:rPr>
          <w:noProof/>
        </w:rPr>
        <w:t>3.2.</w:t>
      </w:r>
      <w:r w:rsidRPr="00B57818">
        <w:rPr>
          <w:noProof/>
        </w:rPr>
        <w:tab/>
      </w:r>
      <w:r w:rsidRPr="000310F1">
        <w:rPr>
          <w:noProof/>
        </w:rPr>
        <w:t>Ако отговорът е „да“, моля, посочете болестта(ите) по животните и/или нашествието(ята) на вредители по растенията, към която(които) е насочена мярката, и представете подробно описание на причините и разпространението на болестта по животните или нашествието на вредители по растенията.</w:t>
      </w:r>
    </w:p>
    <w:p w14:paraId="7AC56058" w14:textId="77777777" w:rsidR="005B4FCF" w:rsidRPr="000310F1" w:rsidRDefault="005B4FCF" w:rsidP="005B4FCF">
      <w:pPr>
        <w:pStyle w:val="Text1"/>
        <w:rPr>
          <w:noProof/>
        </w:rPr>
      </w:pPr>
      <w:bookmarkStart w:id="3" w:name="_Hlk127280643"/>
      <w:r w:rsidRPr="000310F1">
        <w:rPr>
          <w:noProof/>
        </w:rPr>
        <w:t>…………………………………………………………………………………….</w:t>
      </w:r>
      <w:bookmarkEnd w:id="3"/>
    </w:p>
    <w:p w14:paraId="010E15F2" w14:textId="77777777" w:rsidR="005B4FCF" w:rsidRPr="000310F1" w:rsidRDefault="005B4FCF" w:rsidP="005B4FCF">
      <w:pPr>
        <w:pStyle w:val="ManualNumPar1"/>
        <w:rPr>
          <w:rFonts w:eastAsia="Times New Roman"/>
          <w:noProof/>
          <w:szCs w:val="24"/>
        </w:rPr>
      </w:pPr>
      <w:r w:rsidRPr="00B57818">
        <w:rPr>
          <w:noProof/>
        </w:rPr>
        <w:t>4.</w:t>
      </w:r>
      <w:r w:rsidRPr="00B57818">
        <w:rPr>
          <w:noProof/>
        </w:rPr>
        <w:tab/>
      </w:r>
      <w:r w:rsidRPr="000310F1">
        <w:rPr>
          <w:noProof/>
        </w:rPr>
        <w:t>Моля, потвърдете, че помощта се отпуска като част от:</w:t>
      </w:r>
    </w:p>
    <w:p w14:paraId="146C8FB3" w14:textId="77777777" w:rsidR="005B4FCF" w:rsidRPr="000310F1" w:rsidRDefault="005B4FCF" w:rsidP="005B4FCF">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публична програма на равнището на Съюза или на национално или регионално равнище за предотвратяване, контрол и изкореняване на болести по животните</w:t>
      </w:r>
    </w:p>
    <w:p w14:paraId="23D19501" w14:textId="77777777" w:rsidR="005B4FCF" w:rsidRPr="000310F1" w:rsidRDefault="005B4FCF" w:rsidP="005B4FCF">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спешни мерки, наложени от компетентен национален орган</w:t>
      </w:r>
    </w:p>
    <w:p w14:paraId="3A4E1793" w14:textId="77777777" w:rsidR="005B4FCF" w:rsidRPr="000310F1" w:rsidRDefault="005B4FCF" w:rsidP="005B4FCF">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мерки за ликвидиране или спиране на разпространението на инвазивен чужд вид, прилагани в съответствие с Регламент (ЕС) № 1143/2014</w:t>
      </w:r>
    </w:p>
    <w:p w14:paraId="60EB3A2E" w14:textId="77777777" w:rsidR="005B4FCF" w:rsidRPr="000310F1" w:rsidRDefault="005B4FCF" w:rsidP="005B4FCF">
      <w:pPr>
        <w:pStyle w:val="ManualNumPar2"/>
        <w:rPr>
          <w:rFonts w:eastAsia="Times New Roman"/>
          <w:bCs/>
          <w:noProof/>
          <w:szCs w:val="24"/>
        </w:rPr>
      </w:pPr>
      <w:r w:rsidRPr="00B57818">
        <w:rPr>
          <w:noProof/>
        </w:rPr>
        <w:t>4.1.</w:t>
      </w:r>
      <w:r w:rsidRPr="00B57818">
        <w:rPr>
          <w:noProof/>
        </w:rPr>
        <w:tab/>
      </w:r>
      <w:r w:rsidRPr="000310F1">
        <w:rPr>
          <w:noProof/>
        </w:rPr>
        <w:t>Моля, посочете съответната(ите) програма(и) или мярка(мерки) съобразно маркирания отговор на въпроса.</w:t>
      </w:r>
    </w:p>
    <w:p w14:paraId="3B23DBB7" w14:textId="77777777" w:rsidR="005B4FCF" w:rsidRPr="000310F1" w:rsidRDefault="005B4FCF" w:rsidP="005B4FCF">
      <w:pPr>
        <w:pStyle w:val="Text1"/>
        <w:rPr>
          <w:rFonts w:eastAsia="Times New Roman"/>
          <w:noProof/>
          <w:szCs w:val="24"/>
        </w:rPr>
      </w:pPr>
      <w:r w:rsidRPr="000310F1">
        <w:rPr>
          <w:noProof/>
        </w:rPr>
        <w:t>………………………………………………………………………………….</w:t>
      </w:r>
    </w:p>
    <w:p w14:paraId="69B0CF9F" w14:textId="77777777" w:rsidR="005B4FCF" w:rsidRPr="00BD77CD" w:rsidRDefault="005B4FCF" w:rsidP="005B4FCF">
      <w:pPr>
        <w:pStyle w:val="ManualNumPar1"/>
        <w:rPr>
          <w:rFonts w:eastAsia="Times New Roman"/>
          <w:noProof/>
          <w:szCs w:val="24"/>
        </w:rPr>
      </w:pPr>
      <w:r w:rsidRPr="00B57818">
        <w:rPr>
          <w:noProof/>
        </w:rPr>
        <w:t>5.</w:t>
      </w:r>
      <w:r w:rsidRPr="00B57818">
        <w:rPr>
          <w:noProof/>
        </w:rPr>
        <w:tab/>
      </w:r>
      <w:r w:rsidRPr="00BD77CD">
        <w:rPr>
          <w:noProof/>
        </w:rPr>
        <w:t>Моля, потвърдете, че съответната(ите) програма(и) или мярка(мерки) съдържа(т) описание на въпросните мерки за предотвратяване, контрол и ликвидиране.</w:t>
      </w:r>
    </w:p>
    <w:p w14:paraId="3F1A064A" w14:textId="77777777" w:rsidR="005B4FCF" w:rsidRPr="000310F1" w:rsidRDefault="005B4FCF" w:rsidP="005B4FCF">
      <w:pPr>
        <w:pStyle w:val="Text1"/>
        <w:rPr>
          <w:noProof/>
        </w:rPr>
      </w:pPr>
      <w:sdt>
        <w:sdtPr>
          <w:rPr>
            <w:noProof/>
          </w:rPr>
          <w:id w:val="9991695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30045549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4702490" w14:textId="77777777" w:rsidR="005B4FCF" w:rsidRPr="000310F1" w:rsidRDefault="005B4FCF" w:rsidP="005B4FCF">
      <w:pPr>
        <w:pStyle w:val="ManualNumPar2"/>
        <w:rPr>
          <w:rFonts w:eastAsia="Times New Roman"/>
          <w:bCs/>
          <w:noProof/>
          <w:szCs w:val="24"/>
        </w:rPr>
      </w:pPr>
      <w:r w:rsidRPr="00B57818">
        <w:rPr>
          <w:noProof/>
        </w:rPr>
        <w:t>5.1.</w:t>
      </w:r>
      <w:r w:rsidRPr="00B57818">
        <w:rPr>
          <w:noProof/>
        </w:rPr>
        <w:tab/>
      </w:r>
      <w:r w:rsidRPr="000310F1">
        <w:rPr>
          <w:noProof/>
        </w:rPr>
        <w:t>Моля, посочете съответните разпоредби в програмата(ите) или мярката(мерките).</w:t>
      </w:r>
    </w:p>
    <w:p w14:paraId="3D37A6CB" w14:textId="77777777" w:rsidR="005B4FCF" w:rsidRPr="000310F1" w:rsidRDefault="005B4FCF" w:rsidP="005B4FCF">
      <w:pPr>
        <w:ind w:left="502"/>
        <w:rPr>
          <w:rFonts w:eastAsia="Times New Roman"/>
          <w:noProof/>
          <w:szCs w:val="24"/>
        </w:rPr>
      </w:pPr>
      <w:r w:rsidRPr="000310F1">
        <w:rPr>
          <w:noProof/>
        </w:rPr>
        <w:t>…………………………………………………………………………………………..</w:t>
      </w:r>
    </w:p>
    <w:p w14:paraId="1B06849A" w14:textId="77777777" w:rsidR="005B4FCF" w:rsidRPr="000310F1" w:rsidRDefault="005B4FCF" w:rsidP="005B4FCF">
      <w:pPr>
        <w:pStyle w:val="ManualNumPar1"/>
        <w:rPr>
          <w:rFonts w:eastAsia="Times New Roman"/>
          <w:bCs/>
          <w:noProof/>
          <w:szCs w:val="24"/>
        </w:rPr>
      </w:pPr>
      <w:r w:rsidRPr="00B57818">
        <w:rPr>
          <w:noProof/>
        </w:rPr>
        <w:t>6.</w:t>
      </w:r>
      <w:r w:rsidRPr="00B57818">
        <w:rPr>
          <w:noProof/>
        </w:rPr>
        <w:tab/>
      </w:r>
      <w:r w:rsidRPr="000310F1">
        <w:rPr>
          <w:noProof/>
        </w:rPr>
        <w:t>Моля, потвърдете, че помощта не е свързана с мерки, за които в законодателството на Съюза е предвидено, че разходите по тези мерки са за сметка на предприятието бенефициер, освен ако разходите за такива мерки за помощ изцяло се покриват от задължителни такси, наложени върху предприятията бенефициери.</w:t>
      </w:r>
    </w:p>
    <w:p w14:paraId="6419CD07" w14:textId="77777777" w:rsidR="005B4FCF" w:rsidRPr="000310F1" w:rsidRDefault="005B4FCF" w:rsidP="005B4FCF">
      <w:pPr>
        <w:pStyle w:val="Text1"/>
        <w:rPr>
          <w:noProof/>
        </w:rPr>
      </w:pPr>
      <w:sdt>
        <w:sdtPr>
          <w:rPr>
            <w:noProof/>
          </w:rPr>
          <w:id w:val="-57165981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83904256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CDB7184" w14:textId="77777777" w:rsidR="005B4FCF" w:rsidRPr="000310F1" w:rsidRDefault="005B4FCF" w:rsidP="005B4FCF">
      <w:pPr>
        <w:pStyle w:val="ManualNumPar1"/>
        <w:rPr>
          <w:rFonts w:eastAsia="Times New Roman"/>
          <w:noProof/>
          <w:szCs w:val="24"/>
        </w:rPr>
      </w:pPr>
      <w:r w:rsidRPr="00B57818">
        <w:rPr>
          <w:noProof/>
        </w:rPr>
        <w:t>7.</w:t>
      </w:r>
      <w:r w:rsidRPr="00B57818">
        <w:rPr>
          <w:noProof/>
        </w:rPr>
        <w:tab/>
      </w:r>
      <w:r w:rsidRPr="000310F1">
        <w:rPr>
          <w:noProof/>
        </w:rPr>
        <w:t>Моля, потвърдете, че помощта трябва да се изплаща пряко на:</w:t>
      </w:r>
    </w:p>
    <w:p w14:paraId="199EA4FB" w14:textId="77777777" w:rsidR="005B4FCF" w:rsidRPr="00BD77CD" w:rsidRDefault="005B4FCF" w:rsidP="005B4FCF">
      <w:pPr>
        <w:pStyle w:val="Point1"/>
        <w:rPr>
          <w:noProof/>
          <w:szCs w:val="24"/>
        </w:rPr>
      </w:pPr>
      <w:r w:rsidRPr="00BD77CD">
        <w:rPr>
          <w:rFonts w:eastAsia="MS Gothic"/>
          <w:noProof/>
          <w:szCs w:val="24"/>
        </w:rPr>
        <w:t>а)</w:t>
      </w:r>
      <w:r w:rsidRPr="00BD77CD">
        <w:rPr>
          <w:rFonts w:eastAsia="MS Gothic"/>
          <w:noProof/>
          <w:szCs w:val="24"/>
        </w:rPr>
        <w:tab/>
      </w:r>
      <w:sdt>
        <w:sdtPr>
          <w:rPr>
            <w:rFonts w:eastAsia="MS Gothic"/>
            <w:noProof/>
            <w:szCs w:val="24"/>
          </w:rPr>
          <w:id w:val="442049496"/>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съответното предприятие </w:t>
      </w:r>
    </w:p>
    <w:p w14:paraId="762BE45B" w14:textId="77777777" w:rsidR="005B4FCF" w:rsidRPr="000310F1" w:rsidRDefault="005B4FCF" w:rsidP="005B4FCF">
      <w:pPr>
        <w:pStyle w:val="Point1"/>
        <w:rPr>
          <w:noProof/>
        </w:rPr>
      </w:pPr>
      <w:r w:rsidRPr="00BD77CD">
        <w:rPr>
          <w:rFonts w:eastAsia="MS Gothic"/>
          <w:bCs/>
          <w:noProof/>
          <w:szCs w:val="24"/>
        </w:rPr>
        <w:t>б)</w:t>
      </w:r>
      <w:r>
        <w:rPr>
          <w:rFonts w:ascii="MS Gothic" w:eastAsia="MS Gothic" w:hAnsi="MS Gothic"/>
          <w:bCs/>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0310F1">
            <w:rPr>
              <w:rFonts w:ascii="MS Gothic" w:eastAsia="MS Gothic" w:hAnsi="MS Gothic" w:hint="eastAsia"/>
              <w:bCs/>
              <w:noProof/>
              <w:lang w:eastAsia="en-GB"/>
            </w:rPr>
            <w:t>☐</w:t>
          </w:r>
        </w:sdtContent>
      </w:sdt>
      <w:r w:rsidRPr="000310F1">
        <w:rPr>
          <w:noProof/>
        </w:rPr>
        <w:t xml:space="preserve"> група или организация на производители, в която членува предприятието.</w:t>
      </w:r>
    </w:p>
    <w:p w14:paraId="0CE47996" w14:textId="77777777" w:rsidR="005B4FCF" w:rsidRPr="000310F1" w:rsidRDefault="005B4FCF" w:rsidP="005B4FCF">
      <w:pPr>
        <w:pStyle w:val="ManualNumPar1"/>
        <w:rPr>
          <w:rFonts w:eastAsia="Times New Roman"/>
          <w:noProof/>
          <w:szCs w:val="24"/>
        </w:rPr>
      </w:pPr>
      <w:r w:rsidRPr="00B57818">
        <w:rPr>
          <w:noProof/>
        </w:rPr>
        <w:t>8.</w:t>
      </w:r>
      <w:r w:rsidRPr="00B57818">
        <w:rPr>
          <w:noProof/>
        </w:rPr>
        <w:tab/>
      </w:r>
      <w:r w:rsidRPr="000310F1">
        <w:rPr>
          <w:noProof/>
        </w:rPr>
        <w:t>Ако помощта се изплаща на група или организация на производители, моля, потвърдете, че нейният размер не трябва да надвишава размера на помощта, на чиито критерии за отпускане отговаря въпросното предприятие.</w:t>
      </w:r>
    </w:p>
    <w:p w14:paraId="34193327" w14:textId="77777777" w:rsidR="005B4FCF" w:rsidRPr="000310F1" w:rsidRDefault="005B4FCF" w:rsidP="005B4FCF">
      <w:pPr>
        <w:pStyle w:val="Text1"/>
        <w:rPr>
          <w:noProof/>
        </w:rPr>
      </w:pPr>
      <w:sdt>
        <w:sdtPr>
          <w:rPr>
            <w:noProof/>
          </w:rPr>
          <w:id w:val="-188994930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72923051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5CC39D5" w14:textId="77777777" w:rsidR="005B4FCF" w:rsidRPr="000310F1" w:rsidRDefault="005B4FCF" w:rsidP="005B4FCF">
      <w:pPr>
        <w:pStyle w:val="ManualNumPar2"/>
        <w:rPr>
          <w:noProof/>
        </w:rPr>
      </w:pPr>
      <w:r w:rsidRPr="00B57818">
        <w:rPr>
          <w:noProof/>
        </w:rPr>
        <w:t>8.1.</w:t>
      </w:r>
      <w:r w:rsidRPr="00B57818">
        <w:rPr>
          <w:noProof/>
        </w:rPr>
        <w:tab/>
      </w:r>
      <w:r w:rsidRPr="000310F1">
        <w:rPr>
          <w:noProof/>
        </w:rPr>
        <w:t>Ако отговорът е „да“, моля, посочете съответната(ите) разпоредба(и) от правното основание.</w:t>
      </w:r>
    </w:p>
    <w:p w14:paraId="46D371FA" w14:textId="77777777" w:rsidR="005B4FCF" w:rsidRPr="000310F1" w:rsidRDefault="005B4FCF" w:rsidP="005B4FCF">
      <w:pPr>
        <w:pStyle w:val="Text1"/>
        <w:rPr>
          <w:noProof/>
        </w:rPr>
      </w:pPr>
      <w:r w:rsidRPr="000310F1">
        <w:rPr>
          <w:noProof/>
        </w:rPr>
        <w:t>…………………………………………………………………………………….</w:t>
      </w:r>
    </w:p>
    <w:p w14:paraId="38C8563E" w14:textId="77777777" w:rsidR="005B4FCF" w:rsidRPr="000310F1" w:rsidRDefault="005B4FCF" w:rsidP="005B4FCF">
      <w:pPr>
        <w:pStyle w:val="ManualNumPar1"/>
        <w:rPr>
          <w:rFonts w:eastAsia="Times New Roman"/>
          <w:bCs/>
          <w:noProof/>
          <w:szCs w:val="24"/>
        </w:rPr>
      </w:pPr>
      <w:r w:rsidRPr="00B57818">
        <w:rPr>
          <w:noProof/>
        </w:rPr>
        <w:t>9.</w:t>
      </w:r>
      <w:r w:rsidRPr="00B57818">
        <w:rPr>
          <w:noProof/>
        </w:rPr>
        <w:tab/>
      </w:r>
      <w:r w:rsidRPr="000310F1">
        <w:rPr>
          <w:noProof/>
        </w:rPr>
        <w:t>Моля, потвърдете, че мярката предвижда, че няма да се предоставя индивидуална помощ, когато се установи, че болестта по животните или заразяването с инвазивен чужд вид са били причинени умишлено или поради небрежност на предприятието бенефициер.</w:t>
      </w:r>
    </w:p>
    <w:p w14:paraId="78A15ADE" w14:textId="77777777" w:rsidR="005B4FCF" w:rsidRPr="000310F1" w:rsidRDefault="005B4FCF" w:rsidP="005B4FCF">
      <w:pPr>
        <w:pStyle w:val="Text1"/>
        <w:rPr>
          <w:noProof/>
        </w:rPr>
      </w:pPr>
      <w:sdt>
        <w:sdtPr>
          <w:rPr>
            <w:noProof/>
          </w:rPr>
          <w:id w:val="51041837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47344771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127E863" w14:textId="77777777" w:rsidR="005B4FCF" w:rsidRPr="000310F1" w:rsidRDefault="005B4FCF" w:rsidP="005B4FCF">
      <w:pPr>
        <w:pStyle w:val="ManualNumPar2"/>
        <w:rPr>
          <w:noProof/>
        </w:rPr>
      </w:pPr>
      <w:r w:rsidRPr="00B57818">
        <w:rPr>
          <w:noProof/>
        </w:rPr>
        <w:t>9.1.</w:t>
      </w:r>
      <w:r w:rsidRPr="00B57818">
        <w:rPr>
          <w:noProof/>
        </w:rPr>
        <w:tab/>
      </w:r>
      <w:r w:rsidRPr="000310F1">
        <w:rPr>
          <w:noProof/>
        </w:rPr>
        <w:t>Ако отговорът е „да“, моля, посочете съответната(ите) разпоредба(и) от правното основание.</w:t>
      </w:r>
    </w:p>
    <w:p w14:paraId="530B13FA" w14:textId="77777777" w:rsidR="005B4FCF" w:rsidRPr="000310F1" w:rsidRDefault="005B4FCF" w:rsidP="005B4FCF">
      <w:pPr>
        <w:pStyle w:val="Text1"/>
        <w:rPr>
          <w:noProof/>
        </w:rPr>
      </w:pPr>
      <w:r w:rsidRPr="000310F1">
        <w:rPr>
          <w:noProof/>
        </w:rPr>
        <w:t>………………………………………………………………………………….</w:t>
      </w:r>
    </w:p>
    <w:p w14:paraId="6B0A3AE1" w14:textId="77777777" w:rsidR="005B4FCF" w:rsidRPr="000310F1" w:rsidRDefault="005B4FCF" w:rsidP="005B4FCF">
      <w:pPr>
        <w:pStyle w:val="ManualNumPar1"/>
        <w:rPr>
          <w:rFonts w:eastAsia="Times New Roman"/>
          <w:bCs/>
          <w:noProof/>
          <w:szCs w:val="24"/>
        </w:rPr>
      </w:pPr>
      <w:r w:rsidRPr="00B57818">
        <w:rPr>
          <w:noProof/>
        </w:rPr>
        <w:t>10.</w:t>
      </w:r>
      <w:r w:rsidRPr="00B57818">
        <w:rPr>
          <w:noProof/>
        </w:rPr>
        <w:tab/>
      </w:r>
      <w:r w:rsidRPr="000310F1">
        <w:rPr>
          <w:noProof/>
        </w:rPr>
        <w:t>Моля, посочете съответната(ите) категория(и), по отношение на която(които) може да се предоставя помощта:</w:t>
      </w:r>
    </w:p>
    <w:p w14:paraId="0281BA82" w14:textId="6164ABA2" w:rsidR="005B4FCF" w:rsidRPr="00BD77CD" w:rsidRDefault="005B4FCF" w:rsidP="005B4FCF">
      <w:pPr>
        <w:pStyle w:val="Point1"/>
        <w:rPr>
          <w:noProof/>
          <w:szCs w:val="24"/>
        </w:rPr>
      </w:pPr>
      <w:r w:rsidRPr="00BD77CD">
        <w:rPr>
          <w:rFonts w:eastAsia="MS Gothic"/>
          <w:noProof/>
          <w:szCs w:val="24"/>
        </w:rPr>
        <w:lastRenderedPageBreak/>
        <w:t>а)</w:t>
      </w:r>
      <w:r w:rsidRPr="00BD77CD">
        <w:rPr>
          <w:rFonts w:eastAsia="MS Gothic"/>
          <w:noProof/>
          <w:szCs w:val="24"/>
        </w:rPr>
        <w:tab/>
      </w:r>
      <w:sdt>
        <w:sdtPr>
          <w:rPr>
            <w:rFonts w:eastAsia="MS Gothic"/>
            <w:noProof/>
            <w:szCs w:val="24"/>
          </w:rPr>
          <w:id w:val="1724022409"/>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5B4FCF">
        <w:rPr>
          <w:noProof/>
          <w:szCs w:val="24"/>
        </w:rPr>
        <w:t xml:space="preserve"> </w:t>
      </w:r>
      <w:r w:rsidRPr="00BD77CD">
        <w:rPr>
          <w:noProof/>
          <w:szCs w:val="24"/>
        </w:rPr>
        <w:t>болестите по водните животни, изброени в член 5, параграф 1 от Регламент (ЕС) 2016/429 на Европейския парламент и на Съвета</w:t>
      </w:r>
      <w:r w:rsidRPr="00BD77CD">
        <w:rPr>
          <w:rStyle w:val="FootnoteReference"/>
          <w:rFonts w:eastAsia="Times New Roman"/>
          <w:bCs/>
          <w:noProof/>
          <w:szCs w:val="24"/>
          <w:lang w:eastAsia="en-GB"/>
        </w:rPr>
        <w:footnoteReference w:id="2"/>
      </w:r>
      <w:r w:rsidRPr="00BD77CD">
        <w:rPr>
          <w:noProof/>
          <w:szCs w:val="24"/>
        </w:rPr>
        <w:t xml:space="preserve"> или включени в списъка на болестите по животните от Здравния кодекс за водните животни на Световната организация за здравето на животните</w:t>
      </w:r>
      <w:r w:rsidRPr="00BD77CD">
        <w:rPr>
          <w:rStyle w:val="FootnoteReference"/>
          <w:rFonts w:eastAsia="Times New Roman"/>
          <w:bCs/>
          <w:noProof/>
          <w:szCs w:val="24"/>
          <w:lang w:eastAsia="en-GB"/>
        </w:rPr>
        <w:footnoteReference w:id="3"/>
      </w:r>
    </w:p>
    <w:p w14:paraId="45DCCEF0" w14:textId="77777777" w:rsidR="005B4FCF" w:rsidRPr="00BD77CD" w:rsidRDefault="005B4FCF" w:rsidP="005B4FCF">
      <w:pPr>
        <w:pStyle w:val="Point1"/>
        <w:rPr>
          <w:noProof/>
          <w:szCs w:val="24"/>
        </w:rPr>
      </w:pPr>
      <w:r w:rsidRPr="00BD77CD">
        <w:rPr>
          <w:rFonts w:eastAsia="MS Gothic"/>
          <w:noProof/>
          <w:szCs w:val="24"/>
        </w:rPr>
        <w:t>б)</w:t>
      </w:r>
      <w:r w:rsidRPr="00BD77CD">
        <w:rPr>
          <w:rFonts w:eastAsia="MS Gothic"/>
          <w:noProof/>
          <w:szCs w:val="24"/>
        </w:rPr>
        <w:tab/>
      </w:r>
      <w:sdt>
        <w:sdtPr>
          <w:rPr>
            <w:rFonts w:eastAsia="MS Gothic"/>
            <w:noProof/>
            <w:szCs w:val="24"/>
          </w:rPr>
          <w:id w:val="-1157840182"/>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зоонози на водни животни, изброени в приложение III, точка 2 към Регламент (ЕС) 2021/690 на Европейския парламент и на Съвета</w:t>
      </w:r>
      <w:r w:rsidRPr="00BD77CD">
        <w:rPr>
          <w:rStyle w:val="FootnoteReference"/>
          <w:rFonts w:eastAsia="Times New Roman"/>
          <w:bCs/>
          <w:noProof/>
          <w:szCs w:val="24"/>
          <w:lang w:eastAsia="en-GB"/>
        </w:rPr>
        <w:footnoteReference w:id="4"/>
      </w:r>
    </w:p>
    <w:p w14:paraId="42FBB27E" w14:textId="77777777" w:rsidR="005B4FCF" w:rsidRPr="000310F1" w:rsidRDefault="005B4FCF" w:rsidP="005B4FCF">
      <w:pPr>
        <w:pStyle w:val="Point1"/>
        <w:rPr>
          <w:noProof/>
        </w:rPr>
      </w:pPr>
      <w:r w:rsidRPr="00BD77CD">
        <w:rPr>
          <w:rFonts w:eastAsia="MS Gothic"/>
          <w:noProof/>
          <w:szCs w:val="24"/>
        </w:rPr>
        <w:t>в)</w:t>
      </w:r>
      <w:r w:rsidRPr="00BD77CD">
        <w:rPr>
          <w:rFonts w:eastAsia="MS Gothic"/>
          <w:noProof/>
          <w:szCs w:val="24"/>
        </w:rPr>
        <w:tab/>
      </w:r>
      <w:sdt>
        <w:sdtPr>
          <w:rPr>
            <w:rFonts w:eastAsia="MS Gothic"/>
            <w:noProof/>
            <w:szCs w:val="24"/>
          </w:rPr>
          <w:id w:val="1722556175"/>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0310F1">
        <w:rPr>
          <w:noProof/>
        </w:rPr>
        <w:t xml:space="preserve"> нововъзникващи болести, които отговарят на критериите, предвидени в член 6, параграф 2 от Регламент (ЕС) 2016/429</w:t>
      </w:r>
    </w:p>
    <w:p w14:paraId="4CFB6C6E" w14:textId="77777777" w:rsidR="005B4FCF" w:rsidRPr="000310F1" w:rsidRDefault="005B4FCF" w:rsidP="005B4FCF">
      <w:pPr>
        <w:pStyle w:val="Point1"/>
        <w:rPr>
          <w:noProof/>
        </w:rPr>
      </w:pPr>
      <w:r w:rsidRPr="00E94C52">
        <w:rPr>
          <w:rFonts w:eastAsia="MS Gothic"/>
          <w:noProof/>
        </w:rPr>
        <w:t>г)</w:t>
      </w:r>
      <w:r w:rsidRPr="00E94C52">
        <w:rPr>
          <w:rFonts w:eastAsia="MS Gothic"/>
          <w:noProof/>
        </w:rPr>
        <w:tab/>
      </w:r>
      <w:sdt>
        <w:sdtPr>
          <w:rPr>
            <w:rFonts w:eastAsia="MS Gothic"/>
            <w:noProof/>
          </w:rPr>
          <w:id w:val="-1762979788"/>
          <w14:checkbox>
            <w14:checked w14:val="0"/>
            <w14:checkedState w14:val="2612" w14:font="MS Gothic"/>
            <w14:uncheckedState w14:val="2610" w14:font="MS Gothic"/>
          </w14:checkbox>
        </w:sdtPr>
        <w:sdtContent>
          <w:r w:rsidRPr="00E94C52">
            <w:rPr>
              <w:rFonts w:ascii="Segoe UI Symbol" w:eastAsia="MS Gothic" w:hAnsi="Segoe UI Symbol" w:cs="Segoe UI Symbol"/>
              <w:noProof/>
              <w:lang w:eastAsia="en-GB"/>
            </w:rPr>
            <w:t>☐</w:t>
          </w:r>
        </w:sdtContent>
      </w:sdt>
      <w:r w:rsidRPr="00E94C52">
        <w:rPr>
          <w:noProof/>
        </w:rPr>
        <w:t xml:space="preserve"> болести, различни от болестите от списъка, посочен в член 9,</w:t>
      </w:r>
      <w:r w:rsidRPr="000310F1">
        <w:rPr>
          <w:noProof/>
        </w:rPr>
        <w:t xml:space="preserve"> параграф 1, буква г) от Регламент (ЕС) 2016/429, които отговарят на критериите, определени в член 226 от същия регламент.</w:t>
      </w:r>
    </w:p>
    <w:p w14:paraId="647B9DF0" w14:textId="77777777" w:rsidR="005B4FCF" w:rsidRPr="000310F1" w:rsidRDefault="005B4FCF" w:rsidP="005B4FCF">
      <w:pPr>
        <w:pStyle w:val="ManualNumPar2"/>
        <w:rPr>
          <w:rFonts w:eastAsia="Times New Roman"/>
          <w:noProof/>
          <w:szCs w:val="24"/>
        </w:rPr>
      </w:pPr>
      <w:r w:rsidRPr="00B57818">
        <w:rPr>
          <w:noProof/>
        </w:rPr>
        <w:t>10.1.</w:t>
      </w:r>
      <w:r w:rsidRPr="00B57818">
        <w:rPr>
          <w:noProof/>
        </w:rPr>
        <w:tab/>
      </w:r>
      <w:r w:rsidRPr="000310F1">
        <w:rPr>
          <w:noProof/>
        </w:rPr>
        <w:t>Моля, посочете съответната категория болест/зооноза.</w:t>
      </w:r>
    </w:p>
    <w:p w14:paraId="7566E231" w14:textId="77777777" w:rsidR="005B4FCF" w:rsidRPr="000310F1" w:rsidRDefault="005B4FCF" w:rsidP="005B4FCF">
      <w:pPr>
        <w:pStyle w:val="Text1"/>
        <w:rPr>
          <w:noProof/>
        </w:rPr>
      </w:pPr>
      <w:r w:rsidRPr="000310F1">
        <w:rPr>
          <w:noProof/>
        </w:rPr>
        <w:t>…………………………………………………………………………………….</w:t>
      </w:r>
    </w:p>
    <w:p w14:paraId="0700621F" w14:textId="77777777" w:rsidR="005B4FCF" w:rsidRPr="000310F1" w:rsidRDefault="005B4FCF" w:rsidP="005B4FCF">
      <w:pPr>
        <w:pStyle w:val="ManualNumPar1"/>
        <w:rPr>
          <w:rFonts w:eastAsia="Times New Roman"/>
          <w:i/>
          <w:noProof/>
          <w:szCs w:val="24"/>
        </w:rPr>
      </w:pPr>
      <w:r w:rsidRPr="00B57818">
        <w:rPr>
          <w:noProof/>
        </w:rPr>
        <w:t>11.</w:t>
      </w:r>
      <w:r w:rsidRPr="00B57818">
        <w:rPr>
          <w:noProof/>
        </w:rPr>
        <w:tab/>
      </w:r>
      <w:r w:rsidRPr="000310F1">
        <w:rPr>
          <w:noProof/>
        </w:rPr>
        <w:t>Моля, обяснете кога е настъпила болестта по животните или нашествието на вредители по растенията, включително нейната начална и крайна дата (което е приложимо).</w:t>
      </w:r>
    </w:p>
    <w:p w14:paraId="34C0FD87" w14:textId="77777777" w:rsidR="005B4FCF" w:rsidRPr="000310F1" w:rsidRDefault="005B4FCF" w:rsidP="005B4FCF">
      <w:pPr>
        <w:pStyle w:val="Text1"/>
        <w:rPr>
          <w:rFonts w:eastAsia="Times New Roman"/>
          <w:i/>
          <w:noProof/>
          <w:szCs w:val="24"/>
        </w:rPr>
      </w:pPr>
      <w:r w:rsidRPr="000310F1">
        <w:rPr>
          <w:noProof/>
        </w:rPr>
        <w:t>…………………………………………………………………………………………</w:t>
      </w:r>
      <w:r w:rsidRPr="000310F1">
        <w:rPr>
          <w:i/>
          <w:noProof/>
        </w:rPr>
        <w:t xml:space="preserve"> </w:t>
      </w:r>
    </w:p>
    <w:p w14:paraId="6ACAFBB5" w14:textId="77777777" w:rsidR="005B4FCF" w:rsidRPr="000310F1" w:rsidRDefault="005B4FCF" w:rsidP="005B4FCF">
      <w:pPr>
        <w:rPr>
          <w:i/>
          <w:iCs/>
          <w:noProof/>
        </w:rPr>
      </w:pPr>
      <w:r w:rsidRPr="000310F1">
        <w:rPr>
          <w:i/>
          <w:noProof/>
        </w:rPr>
        <w:t>Ако целта на мярката е предотвратяване, въпросът не е приложим.</w:t>
      </w:r>
    </w:p>
    <w:p w14:paraId="08273C87" w14:textId="77777777" w:rsidR="005B4FCF" w:rsidRPr="000310F1" w:rsidRDefault="005B4FCF" w:rsidP="005B4FCF">
      <w:pPr>
        <w:pStyle w:val="ManualNumPar1"/>
        <w:rPr>
          <w:rFonts w:eastAsia="Times New Roman"/>
          <w:bCs/>
          <w:noProof/>
          <w:szCs w:val="24"/>
        </w:rPr>
      </w:pPr>
      <w:bookmarkStart w:id="4" w:name="_Ref126941550"/>
      <w:r w:rsidRPr="00B57818">
        <w:rPr>
          <w:noProof/>
        </w:rPr>
        <w:t>12.</w:t>
      </w:r>
      <w:r w:rsidRPr="00B57818">
        <w:rPr>
          <w:noProof/>
        </w:rPr>
        <w:tab/>
      </w:r>
      <w:r w:rsidRPr="000310F1">
        <w:rPr>
          <w:noProof/>
        </w:rPr>
        <w:t>Моля, потвърдете, че схемата за помощ е установена в срок от три години от датата на възникване на разходите или щетите, причинени от болестта по животните или заразяването с инвазивен чужд вид.</w:t>
      </w:r>
      <w:bookmarkEnd w:id="4"/>
      <w:r w:rsidRPr="000310F1">
        <w:rPr>
          <w:noProof/>
        </w:rPr>
        <w:t xml:space="preserve"> </w:t>
      </w:r>
    </w:p>
    <w:p w14:paraId="6449BE90" w14:textId="77777777" w:rsidR="005B4FCF" w:rsidRPr="000310F1" w:rsidRDefault="005B4FCF" w:rsidP="005B4FCF">
      <w:pPr>
        <w:pStyle w:val="Text1"/>
        <w:rPr>
          <w:noProof/>
        </w:rPr>
      </w:pPr>
      <w:sdt>
        <w:sdtPr>
          <w:rPr>
            <w:noProof/>
          </w:rPr>
          <w:id w:val="20939781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11620320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7C208B00" w14:textId="77777777" w:rsidR="005B4FCF" w:rsidRPr="000310F1" w:rsidRDefault="005B4FCF" w:rsidP="005B4FCF">
      <w:pPr>
        <w:pStyle w:val="Text1"/>
        <w:rPr>
          <w:noProof/>
        </w:rPr>
      </w:pPr>
      <w:r w:rsidRPr="000310F1">
        <w:rPr>
          <w:noProof/>
        </w:rPr>
        <w:t>Моля, обърнете внимание, че това условие не се прилага за разходи, направени с превантивна цел, както е посочено в точка 188 от Насоките.</w:t>
      </w:r>
    </w:p>
    <w:p w14:paraId="07818666" w14:textId="77777777" w:rsidR="005B4FCF" w:rsidRPr="000310F1" w:rsidRDefault="005B4FCF" w:rsidP="005B4FCF">
      <w:pPr>
        <w:pStyle w:val="ManualNumPar2"/>
        <w:rPr>
          <w:noProof/>
        </w:rPr>
      </w:pPr>
      <w:r w:rsidRPr="00B57818">
        <w:rPr>
          <w:noProof/>
        </w:rPr>
        <w:t>12.1.</w:t>
      </w:r>
      <w:r w:rsidRPr="00B57818">
        <w:rPr>
          <w:noProof/>
        </w:rPr>
        <w:tab/>
      </w:r>
      <w:r w:rsidRPr="000310F1">
        <w:rPr>
          <w:noProof/>
        </w:rPr>
        <w:t>Ако отговорът е „да“, моля, посочете съответната(ите) разпоредба(и) от правното основание.</w:t>
      </w:r>
    </w:p>
    <w:p w14:paraId="0F0DB33A" w14:textId="77777777" w:rsidR="005B4FCF" w:rsidRPr="000310F1" w:rsidRDefault="005B4FCF" w:rsidP="005B4FCF">
      <w:pPr>
        <w:pStyle w:val="Text1"/>
        <w:rPr>
          <w:noProof/>
        </w:rPr>
      </w:pPr>
      <w:r w:rsidRPr="000310F1">
        <w:rPr>
          <w:noProof/>
        </w:rPr>
        <w:t>………………………………………………………………………………….</w:t>
      </w:r>
    </w:p>
    <w:p w14:paraId="1BA16614" w14:textId="77777777" w:rsidR="005B4FCF" w:rsidRPr="000310F1" w:rsidRDefault="005B4FCF" w:rsidP="005B4FCF">
      <w:pPr>
        <w:pStyle w:val="ManualNumPar1"/>
        <w:rPr>
          <w:rFonts w:eastAsia="Times New Roman"/>
          <w:bCs/>
          <w:noProof/>
          <w:szCs w:val="24"/>
        </w:rPr>
      </w:pPr>
      <w:bookmarkStart w:id="5" w:name="_Ref126941551"/>
      <w:r w:rsidRPr="00B57818">
        <w:rPr>
          <w:noProof/>
        </w:rPr>
        <w:t>13.</w:t>
      </w:r>
      <w:r w:rsidRPr="00B57818">
        <w:rPr>
          <w:noProof/>
        </w:rPr>
        <w:tab/>
      </w:r>
      <w:r w:rsidRPr="000310F1">
        <w:rPr>
          <w:noProof/>
        </w:rPr>
        <w:t>Моля, потвърдете, че мярката предвижда, че помощта трябва да се изплати до четири години от датата на възникване на разходите или щетите, причинени от болестта по животните или заразяването с инвазивен чужд вид.</w:t>
      </w:r>
      <w:bookmarkEnd w:id="5"/>
    </w:p>
    <w:p w14:paraId="19D5D4FA" w14:textId="77777777" w:rsidR="005B4FCF" w:rsidRPr="000310F1" w:rsidRDefault="005B4FCF" w:rsidP="005B4FCF">
      <w:pPr>
        <w:pStyle w:val="Text1"/>
        <w:rPr>
          <w:noProof/>
        </w:rPr>
      </w:pPr>
      <w:sdt>
        <w:sdtPr>
          <w:rPr>
            <w:noProof/>
          </w:rPr>
          <w:id w:val="158356515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85330375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B5827C7" w14:textId="77777777" w:rsidR="005B4FCF" w:rsidRPr="000310F1" w:rsidRDefault="005B4FCF" w:rsidP="005B4FCF">
      <w:pPr>
        <w:pStyle w:val="ManualNumPar2"/>
        <w:rPr>
          <w:noProof/>
        </w:rPr>
      </w:pPr>
      <w:r w:rsidRPr="00B57818">
        <w:rPr>
          <w:noProof/>
        </w:rPr>
        <w:lastRenderedPageBreak/>
        <w:t>13.1.</w:t>
      </w:r>
      <w:r w:rsidRPr="00B57818">
        <w:rPr>
          <w:noProof/>
        </w:rPr>
        <w:tab/>
      </w:r>
      <w:r w:rsidRPr="000310F1">
        <w:rPr>
          <w:noProof/>
        </w:rPr>
        <w:t>Ако отговорът е „да“, моля, посочете съответната(ите) разпоредба(и) от правното основание.</w:t>
      </w:r>
    </w:p>
    <w:p w14:paraId="3FFAD688" w14:textId="77777777" w:rsidR="005B4FCF" w:rsidRPr="000310F1" w:rsidRDefault="005B4FCF" w:rsidP="005B4FCF">
      <w:pPr>
        <w:pStyle w:val="Text1"/>
        <w:rPr>
          <w:noProof/>
        </w:rPr>
      </w:pPr>
      <w:r w:rsidRPr="000310F1">
        <w:rPr>
          <w:noProof/>
        </w:rPr>
        <w:t>………………………………………………………………………………….</w:t>
      </w:r>
    </w:p>
    <w:p w14:paraId="15050610" w14:textId="77777777" w:rsidR="005B4FCF" w:rsidRPr="000310F1" w:rsidRDefault="005B4FCF" w:rsidP="005B4FCF">
      <w:pPr>
        <w:pStyle w:val="Text1"/>
        <w:rPr>
          <w:noProof/>
        </w:rPr>
      </w:pPr>
      <w:r w:rsidRPr="000310F1">
        <w:rPr>
          <w:noProof/>
        </w:rPr>
        <w:t>Моля, обърнете внимание, че това условие не се прилага за разходи, направени с превантивна цел, както е посочено в точка 188 от Насоките.</w:t>
      </w:r>
    </w:p>
    <w:p w14:paraId="7CC64171" w14:textId="77777777" w:rsidR="005B4FCF" w:rsidRPr="000310F1" w:rsidRDefault="005B4FCF" w:rsidP="005B4FCF">
      <w:pPr>
        <w:pStyle w:val="ManualNumPar1"/>
        <w:rPr>
          <w:rFonts w:eastAsia="Times New Roman"/>
          <w:noProof/>
          <w:szCs w:val="24"/>
        </w:rPr>
      </w:pPr>
      <w:r w:rsidRPr="00B57818">
        <w:rPr>
          <w:noProof/>
        </w:rPr>
        <w:t>14.</w:t>
      </w:r>
      <w:r w:rsidRPr="00B57818">
        <w:rPr>
          <w:noProof/>
        </w:rPr>
        <w:tab/>
      </w:r>
      <w:r w:rsidRPr="000310F1">
        <w:rPr>
          <w:noProof/>
        </w:rPr>
        <w:t>Моля, представете възможно най-точна оценка на вида и мащаба на щетите, които са понесени — или биха могли да бъдат понесени в случай на предварителна рамкова схема — от предприятието.</w:t>
      </w:r>
    </w:p>
    <w:p w14:paraId="5CC97DA4" w14:textId="77777777" w:rsidR="005B4FCF" w:rsidRPr="000310F1" w:rsidRDefault="005B4FCF" w:rsidP="005B4FCF">
      <w:pPr>
        <w:pStyle w:val="Text1"/>
        <w:rPr>
          <w:noProof/>
        </w:rPr>
      </w:pPr>
      <w:r w:rsidRPr="000310F1">
        <w:rPr>
          <w:noProof/>
        </w:rPr>
        <w:t>………………………………………………………………………………….</w:t>
      </w:r>
    </w:p>
    <w:p w14:paraId="38E5E481" w14:textId="77777777" w:rsidR="005B4FCF" w:rsidRPr="000310F1" w:rsidRDefault="005B4FCF" w:rsidP="005B4FCF">
      <w:pPr>
        <w:pStyle w:val="ManualNumPar1"/>
        <w:rPr>
          <w:rFonts w:eastAsia="Times New Roman"/>
          <w:noProof/>
          <w:szCs w:val="24"/>
        </w:rPr>
      </w:pPr>
      <w:bookmarkStart w:id="6" w:name="_Ref126945435"/>
      <w:r w:rsidRPr="00B57818">
        <w:rPr>
          <w:noProof/>
        </w:rPr>
        <w:t>15.</w:t>
      </w:r>
      <w:r w:rsidRPr="00B57818">
        <w:rPr>
          <w:noProof/>
        </w:rPr>
        <w:tab/>
      </w:r>
      <w:r w:rsidRPr="000310F1">
        <w:rPr>
          <w:noProof/>
        </w:rPr>
        <w:t>Моля, посочете допустимите разходи, обхванати от мярката:</w:t>
      </w:r>
      <w:bookmarkEnd w:id="6"/>
      <w:r w:rsidRPr="000310F1">
        <w:rPr>
          <w:noProof/>
        </w:rPr>
        <w:t xml:space="preserve"> </w:t>
      </w:r>
    </w:p>
    <w:p w14:paraId="667C003A" w14:textId="77777777" w:rsidR="005B4FCF" w:rsidRPr="00E94C52" w:rsidRDefault="005B4FCF" w:rsidP="005B4FCF">
      <w:pPr>
        <w:pStyle w:val="Point1"/>
        <w:rPr>
          <w:noProof/>
          <w:szCs w:val="24"/>
        </w:rPr>
      </w:pPr>
      <w:r w:rsidRPr="00E94C52">
        <w:rPr>
          <w:rFonts w:eastAsia="MS Gothic"/>
          <w:noProof/>
          <w:szCs w:val="24"/>
        </w:rPr>
        <w:t>а)</w:t>
      </w:r>
      <w:r w:rsidRPr="00E94C52">
        <w:rPr>
          <w:rFonts w:eastAsia="MS Gothic"/>
          <w:noProof/>
          <w:szCs w:val="24"/>
        </w:rPr>
        <w:tab/>
      </w:r>
      <w:sdt>
        <w:sdtPr>
          <w:rPr>
            <w:rFonts w:eastAsia="MS Gothic"/>
            <w:noProof/>
            <w:szCs w:val="24"/>
          </w:rPr>
          <w:id w:val="-1207328059"/>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медицински прегледи, анализи, изследвания и други скринингови мерки</w:t>
      </w:r>
    </w:p>
    <w:p w14:paraId="3E21A955" w14:textId="77777777" w:rsidR="005B4FCF" w:rsidRPr="00E94C52" w:rsidRDefault="005B4FCF" w:rsidP="005B4FCF">
      <w:pPr>
        <w:pStyle w:val="Point1"/>
        <w:rPr>
          <w:noProof/>
          <w:szCs w:val="24"/>
        </w:rPr>
      </w:pPr>
      <w:r w:rsidRPr="00E94C52">
        <w:rPr>
          <w:rFonts w:eastAsia="MS Gothic"/>
          <w:noProof/>
          <w:szCs w:val="24"/>
        </w:rPr>
        <w:t>б)</w:t>
      </w:r>
      <w:r w:rsidRPr="00E94C52">
        <w:rPr>
          <w:rFonts w:eastAsia="MS Gothic"/>
          <w:noProof/>
          <w:szCs w:val="24"/>
        </w:rPr>
        <w:tab/>
      </w:r>
      <w:sdt>
        <w:sdtPr>
          <w:rPr>
            <w:rFonts w:eastAsia="MS Gothic"/>
            <w:noProof/>
            <w:szCs w:val="24"/>
          </w:rPr>
          <w:id w:val="-1920404395"/>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подобряването на мерките за биологична сигурност</w:t>
      </w:r>
    </w:p>
    <w:p w14:paraId="2C69E9D0" w14:textId="77777777" w:rsidR="005B4FCF" w:rsidRPr="00E94C52" w:rsidRDefault="005B4FCF" w:rsidP="005B4FCF">
      <w:pPr>
        <w:pStyle w:val="Point1"/>
        <w:rPr>
          <w:noProof/>
          <w:szCs w:val="24"/>
        </w:rPr>
      </w:pPr>
      <w:r w:rsidRPr="00E94C52">
        <w:rPr>
          <w:rFonts w:eastAsia="MS Gothic"/>
          <w:noProof/>
          <w:szCs w:val="24"/>
        </w:rPr>
        <w:t>в)</w:t>
      </w:r>
      <w:r w:rsidRPr="00E94C52">
        <w:rPr>
          <w:rFonts w:eastAsia="MS Gothic"/>
          <w:noProof/>
          <w:szCs w:val="24"/>
        </w:rPr>
        <w:tab/>
      </w:r>
      <w:sdt>
        <w:sdtPr>
          <w:rPr>
            <w:rFonts w:eastAsia="MS Gothic"/>
            <w:noProof/>
            <w:szCs w:val="24"/>
          </w:rPr>
          <w:id w:val="-522237887"/>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закупуването, съхранението, прилагането или дистрибуцията на ваксини, лекарства и вещества за лечение на животни</w:t>
      </w:r>
    </w:p>
    <w:p w14:paraId="763B926C" w14:textId="77777777" w:rsidR="005B4FCF" w:rsidRPr="00E94C52" w:rsidRDefault="005B4FCF" w:rsidP="005B4FCF">
      <w:pPr>
        <w:pStyle w:val="Point1"/>
        <w:rPr>
          <w:noProof/>
          <w:szCs w:val="24"/>
        </w:rPr>
      </w:pPr>
      <w:r w:rsidRPr="00E94C52">
        <w:rPr>
          <w:rFonts w:eastAsia="MS Gothic"/>
          <w:noProof/>
          <w:szCs w:val="24"/>
        </w:rPr>
        <w:t>г)</w:t>
      </w:r>
      <w:r w:rsidRPr="00E94C52">
        <w:rPr>
          <w:rFonts w:eastAsia="MS Gothic"/>
          <w:noProof/>
          <w:szCs w:val="24"/>
        </w:rPr>
        <w:tab/>
      </w:r>
      <w:sdt>
        <w:sdtPr>
          <w:rPr>
            <w:rFonts w:eastAsia="MS Gothic"/>
            <w:noProof/>
            <w:szCs w:val="24"/>
          </w:rPr>
          <w:id w:val="1966921417"/>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закупуването, съхранението, внедряването и разпространението на продукти за защита или оборудване за справяне с нашествия на инвазивни чужди видове</w:t>
      </w:r>
    </w:p>
    <w:p w14:paraId="666D2C79" w14:textId="77777777" w:rsidR="005B4FCF" w:rsidRPr="00E94C52" w:rsidRDefault="005B4FCF" w:rsidP="005B4FCF">
      <w:pPr>
        <w:pStyle w:val="Point1"/>
        <w:rPr>
          <w:noProof/>
          <w:szCs w:val="24"/>
        </w:rPr>
      </w:pPr>
      <w:r w:rsidRPr="00E94C52">
        <w:rPr>
          <w:rFonts w:eastAsia="MS Gothic"/>
          <w:noProof/>
          <w:szCs w:val="24"/>
        </w:rPr>
        <w:t>д)</w:t>
      </w:r>
      <w:r w:rsidRPr="00E94C52">
        <w:rPr>
          <w:rFonts w:eastAsia="MS Gothic"/>
          <w:noProof/>
          <w:szCs w:val="24"/>
        </w:rPr>
        <w:tab/>
      </w:r>
      <w:sdt>
        <w:sdtPr>
          <w:rPr>
            <w:rFonts w:eastAsia="MS Gothic"/>
            <w:noProof/>
            <w:szCs w:val="24"/>
          </w:rPr>
          <w:id w:val="579344020"/>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клането, умъртвяването и унищожаването на животните</w:t>
      </w:r>
    </w:p>
    <w:p w14:paraId="055005E3" w14:textId="77777777" w:rsidR="005B4FCF" w:rsidRPr="00E94C52" w:rsidRDefault="005B4FCF" w:rsidP="005B4FCF">
      <w:pPr>
        <w:pStyle w:val="Point1"/>
        <w:rPr>
          <w:noProof/>
          <w:szCs w:val="24"/>
        </w:rPr>
      </w:pPr>
      <w:r w:rsidRPr="00E94C52">
        <w:rPr>
          <w:rFonts w:eastAsia="MS Gothic"/>
          <w:noProof/>
          <w:szCs w:val="24"/>
        </w:rPr>
        <w:t>е)</w:t>
      </w:r>
      <w:r w:rsidRPr="00E94C52">
        <w:rPr>
          <w:rFonts w:eastAsia="MS Gothic"/>
          <w:noProof/>
          <w:szCs w:val="24"/>
        </w:rPr>
        <w:tab/>
      </w:r>
      <w:sdt>
        <w:sdtPr>
          <w:rPr>
            <w:rFonts w:eastAsia="MS Gothic"/>
            <w:noProof/>
            <w:szCs w:val="24"/>
          </w:rPr>
          <w:id w:val="476109284"/>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унищожаването на животински продукти и на продукти, свързани с животни</w:t>
      </w:r>
    </w:p>
    <w:p w14:paraId="69FE8677" w14:textId="77777777" w:rsidR="005B4FCF" w:rsidRPr="00E94C52" w:rsidRDefault="005B4FCF" w:rsidP="005B4FCF">
      <w:pPr>
        <w:pStyle w:val="Point1"/>
        <w:rPr>
          <w:noProof/>
          <w:szCs w:val="24"/>
        </w:rPr>
      </w:pPr>
      <w:r w:rsidRPr="00E94C52">
        <w:rPr>
          <w:rFonts w:eastAsia="MS Gothic"/>
          <w:noProof/>
          <w:szCs w:val="24"/>
        </w:rPr>
        <w:t>ж)</w:t>
      </w:r>
      <w:r w:rsidRPr="00E94C52">
        <w:rPr>
          <w:rFonts w:eastAsia="MS Gothic"/>
          <w:noProof/>
          <w:szCs w:val="24"/>
        </w:rPr>
        <w:tab/>
      </w:r>
      <w:sdt>
        <w:sdtPr>
          <w:rPr>
            <w:rFonts w:eastAsia="MS Gothic"/>
            <w:noProof/>
            <w:szCs w:val="24"/>
          </w:rPr>
          <w:id w:val="-175507678"/>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почистването и дезинфекцията на стопанството и оборудването</w:t>
      </w:r>
    </w:p>
    <w:p w14:paraId="64797B7D" w14:textId="77777777" w:rsidR="005B4FCF" w:rsidRPr="00E94C52" w:rsidRDefault="005B4FCF" w:rsidP="005B4FCF">
      <w:pPr>
        <w:pStyle w:val="Point1"/>
        <w:rPr>
          <w:noProof/>
          <w:szCs w:val="24"/>
        </w:rPr>
      </w:pPr>
      <w:r w:rsidRPr="00E94C52">
        <w:rPr>
          <w:rFonts w:eastAsia="MS Gothic"/>
          <w:noProof/>
          <w:szCs w:val="24"/>
        </w:rPr>
        <w:t>з)</w:t>
      </w:r>
      <w:r w:rsidRPr="00E94C52">
        <w:rPr>
          <w:rFonts w:eastAsia="MS Gothic"/>
          <w:noProof/>
          <w:szCs w:val="24"/>
        </w:rPr>
        <w:tab/>
      </w:r>
      <w:sdt>
        <w:sdtPr>
          <w:rPr>
            <w:rFonts w:eastAsia="MS Gothic"/>
            <w:noProof/>
            <w:szCs w:val="24"/>
          </w:rPr>
          <w:id w:val="-568200214"/>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щетите, причинени от клането, умъртвяването или унищожаването на животни, животински продукти и продукти, свързани с тях</w:t>
      </w:r>
    </w:p>
    <w:p w14:paraId="238358B5" w14:textId="77777777" w:rsidR="005B4FCF" w:rsidRPr="000310F1" w:rsidRDefault="005B4FCF" w:rsidP="005B4FCF">
      <w:pPr>
        <w:pStyle w:val="Point1"/>
        <w:rPr>
          <w:noProof/>
        </w:rPr>
      </w:pPr>
      <w:r w:rsidRPr="00E94C52">
        <w:rPr>
          <w:rFonts w:eastAsia="MS Gothic"/>
          <w:noProof/>
          <w:szCs w:val="24"/>
        </w:rPr>
        <w:t>и)</w:t>
      </w:r>
      <w:r w:rsidRPr="00E94C52">
        <w:rPr>
          <w:rFonts w:eastAsia="MS Gothic"/>
          <w:noProof/>
          <w:szCs w:val="24"/>
        </w:rPr>
        <w:tab/>
      </w:r>
      <w:sdt>
        <w:sdtPr>
          <w:rPr>
            <w:rFonts w:eastAsia="MS Gothic"/>
            <w:noProof/>
            <w:szCs w:val="24"/>
          </w:rPr>
          <w:id w:val="59770900"/>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други разходи, извършени поради болести по животните в </w:t>
      </w:r>
      <w:r w:rsidRPr="000310F1">
        <w:rPr>
          <w:noProof/>
        </w:rPr>
        <w:t>аквакултурите или заразяване с инвазивни чужди видове. Моля, уточнете:</w:t>
      </w:r>
      <w:r w:rsidRPr="000310F1">
        <w:rPr>
          <w:noProof/>
        </w:rPr>
        <w:tab/>
        <w:t xml:space="preserve"> ………………………………………………………</w:t>
      </w:r>
    </w:p>
    <w:p w14:paraId="00EED99F" w14:textId="77777777" w:rsidR="005B4FCF" w:rsidRPr="000310F1" w:rsidRDefault="005B4FCF" w:rsidP="005B4FCF">
      <w:pPr>
        <w:pStyle w:val="ManualNumPar2"/>
        <w:rPr>
          <w:noProof/>
        </w:rPr>
      </w:pPr>
      <w:r w:rsidRPr="00B57818">
        <w:rPr>
          <w:noProof/>
        </w:rPr>
        <w:t>15.1.</w:t>
      </w:r>
      <w:r w:rsidRPr="00B57818">
        <w:rPr>
          <w:noProof/>
        </w:rPr>
        <w:tab/>
      </w:r>
      <w:r w:rsidRPr="000310F1">
        <w:rPr>
          <w:noProof/>
        </w:rPr>
        <w:t>Моля, посочете разпоредбата(ите) от правното основание, в която(които) са отразени допустимите разходи:</w:t>
      </w:r>
    </w:p>
    <w:p w14:paraId="661F4F46" w14:textId="77777777" w:rsidR="005B4FCF" w:rsidRPr="000310F1" w:rsidRDefault="005B4FCF" w:rsidP="005B4FCF">
      <w:pPr>
        <w:pStyle w:val="Text1"/>
        <w:rPr>
          <w:bCs/>
          <w:noProof/>
        </w:rPr>
      </w:pPr>
      <w:r w:rsidRPr="000310F1">
        <w:rPr>
          <w:noProof/>
        </w:rPr>
        <w:t>……………………………………………………………………………….</w:t>
      </w:r>
    </w:p>
    <w:p w14:paraId="5A311835" w14:textId="77777777" w:rsidR="005B4FCF" w:rsidRPr="000310F1" w:rsidRDefault="005B4FCF" w:rsidP="005B4FCF">
      <w:pPr>
        <w:pStyle w:val="ManualNumPar1"/>
        <w:rPr>
          <w:noProof/>
        </w:rPr>
      </w:pPr>
      <w:r w:rsidRPr="00B57818">
        <w:rPr>
          <w:noProof/>
        </w:rPr>
        <w:t>16.</w:t>
      </w:r>
      <w:r w:rsidRPr="00B57818">
        <w:rPr>
          <w:noProof/>
        </w:rPr>
        <w:tab/>
      </w:r>
      <w:r w:rsidRPr="000310F1">
        <w:rPr>
          <w:noProof/>
        </w:rPr>
        <w:t>Моля, потвърдете, че помощта във връзка със здравни прегледи, анализи, тестове и други скринингови мерки се предоставя в натура и се изплаща на доставчика на услуги:</w:t>
      </w:r>
    </w:p>
    <w:p w14:paraId="287A7E26" w14:textId="77777777" w:rsidR="005B4FCF" w:rsidRPr="000310F1" w:rsidRDefault="005B4FCF" w:rsidP="005B4FCF">
      <w:pPr>
        <w:pStyle w:val="Text1"/>
        <w:rPr>
          <w:noProof/>
        </w:rPr>
      </w:pPr>
      <w:sdt>
        <w:sdtPr>
          <w:rPr>
            <w:noProof/>
          </w:rPr>
          <w:id w:val="212950527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10434024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7E4649EC" w14:textId="77777777" w:rsidR="005B4FCF" w:rsidRPr="000310F1" w:rsidRDefault="005B4FCF" w:rsidP="005B4FCF">
      <w:pPr>
        <w:pStyle w:val="ManualNumPar2"/>
        <w:rPr>
          <w:noProof/>
        </w:rPr>
      </w:pPr>
      <w:r w:rsidRPr="00B57818">
        <w:rPr>
          <w:noProof/>
        </w:rPr>
        <w:t>16.1.</w:t>
      </w:r>
      <w:r w:rsidRPr="00B57818">
        <w:rPr>
          <w:noProof/>
        </w:rPr>
        <w:tab/>
      </w:r>
      <w:r w:rsidRPr="000310F1">
        <w:rPr>
          <w:noProof/>
        </w:rPr>
        <w:t>Ако отговорът е „не“, моля, потвърдете, че мярката предвижда, че предприятието бенефициер вече разполага със собствен капацитет, подходящ за тези цели.</w:t>
      </w:r>
    </w:p>
    <w:p w14:paraId="698EE5EE" w14:textId="77777777" w:rsidR="005B4FCF" w:rsidRPr="000310F1" w:rsidRDefault="005B4FCF" w:rsidP="005B4FCF">
      <w:pPr>
        <w:pStyle w:val="Text1"/>
        <w:rPr>
          <w:noProof/>
        </w:rPr>
      </w:pPr>
      <w:sdt>
        <w:sdtPr>
          <w:rPr>
            <w:noProof/>
          </w:rPr>
          <w:id w:val="-158799362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71554681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2A17DDC3" w14:textId="77777777" w:rsidR="005B4FCF" w:rsidRPr="000310F1" w:rsidRDefault="005B4FCF" w:rsidP="005B4FCF">
      <w:pPr>
        <w:pStyle w:val="ManualNumPar2"/>
        <w:rPr>
          <w:rFonts w:eastAsia="Times New Roman"/>
          <w:noProof/>
          <w:szCs w:val="24"/>
        </w:rPr>
      </w:pPr>
      <w:r w:rsidRPr="00B57818">
        <w:rPr>
          <w:noProof/>
        </w:rPr>
        <w:lastRenderedPageBreak/>
        <w:t>16.2.</w:t>
      </w:r>
      <w:r w:rsidRPr="00B57818">
        <w:rPr>
          <w:noProof/>
        </w:rPr>
        <w:tab/>
      </w:r>
      <w:r w:rsidRPr="000310F1">
        <w:rPr>
          <w:noProof/>
        </w:rPr>
        <w:t>Ако отговорът на въпрос 16.1 е „да“, моля, посочете съответната(ите) разпоредба(и) от правното основание.</w:t>
      </w:r>
    </w:p>
    <w:p w14:paraId="70A356CE" w14:textId="77777777" w:rsidR="005B4FCF" w:rsidRPr="000310F1" w:rsidRDefault="005B4FCF" w:rsidP="005B4FCF">
      <w:pPr>
        <w:pStyle w:val="Text1"/>
        <w:rPr>
          <w:noProof/>
        </w:rPr>
      </w:pPr>
      <w:r w:rsidRPr="000310F1">
        <w:rPr>
          <w:noProof/>
        </w:rPr>
        <w:t>…………………………………………………………………………………….</w:t>
      </w:r>
    </w:p>
    <w:p w14:paraId="45461C4A" w14:textId="77777777" w:rsidR="005B4FCF" w:rsidRPr="000310F1" w:rsidRDefault="005B4FCF" w:rsidP="005B4FCF">
      <w:pPr>
        <w:pStyle w:val="ManualNumPar1"/>
        <w:rPr>
          <w:rFonts w:eastAsia="Times New Roman"/>
          <w:iCs/>
          <w:noProof/>
          <w:szCs w:val="24"/>
        </w:rPr>
      </w:pPr>
      <w:bookmarkStart w:id="7" w:name="_Ref127267544"/>
      <w:r w:rsidRPr="00B57818">
        <w:rPr>
          <w:noProof/>
        </w:rPr>
        <w:t>17.</w:t>
      </w:r>
      <w:r w:rsidRPr="00B57818">
        <w:rPr>
          <w:noProof/>
        </w:rPr>
        <w:tab/>
      </w:r>
      <w:r w:rsidRPr="000310F1">
        <w:rPr>
          <w:noProof/>
        </w:rPr>
        <w:t>В случай че допустимите разходи включват помощ за отстраняване на щети, причинени от болести по животните или от зарази с инвазивни чужди видове, посочени в точка 188, буква з) от Насоките, моля, потвърдете, че мярката предвижда, че компенсацията трябва да се изчислява само по отношение на следното:</w:t>
      </w:r>
      <w:bookmarkEnd w:id="7"/>
    </w:p>
    <w:p w14:paraId="2DB81BAD" w14:textId="77777777" w:rsidR="005B4FCF" w:rsidRPr="00E94C52" w:rsidRDefault="005B4FCF" w:rsidP="005B4FCF">
      <w:pPr>
        <w:pStyle w:val="Point1"/>
        <w:rPr>
          <w:noProof/>
          <w:szCs w:val="24"/>
        </w:rPr>
      </w:pPr>
      <w:r w:rsidRPr="00E94C52">
        <w:rPr>
          <w:rFonts w:eastAsia="MS Gothic"/>
          <w:noProof/>
          <w:szCs w:val="24"/>
        </w:rPr>
        <w:t>а)</w:t>
      </w:r>
      <w:r w:rsidRPr="00E94C52">
        <w:rPr>
          <w:rFonts w:eastAsia="MS Gothic"/>
          <w:noProof/>
          <w:szCs w:val="24"/>
        </w:rPr>
        <w:tab/>
      </w:r>
      <w:sdt>
        <w:sdtPr>
          <w:rPr>
            <w:rFonts w:eastAsia="MS Gothic"/>
            <w:noProof/>
            <w:szCs w:val="24"/>
          </w:rPr>
          <w:id w:val="-603037594"/>
          <w14:checkbox>
            <w14:checked w14:val="0"/>
            <w14:checkedState w14:val="2612" w14:font="MS Gothic"/>
            <w14:uncheckedState w14:val="2610" w14:font="MS Gothic"/>
          </w14:checkbox>
        </w:sdtPr>
        <w:sdtContent>
          <w:r w:rsidRPr="00E94C52">
            <w:rPr>
              <w:rFonts w:ascii="Segoe UI Symbol" w:eastAsia="MS Gothic" w:hAnsi="Segoe UI Symbol" w:cs="Segoe UI Symbol"/>
              <w:noProof/>
              <w:szCs w:val="24"/>
              <w:lang w:eastAsia="en-GB"/>
            </w:rPr>
            <w:t>☐</w:t>
          </w:r>
        </w:sdtContent>
      </w:sdt>
      <w:r w:rsidRPr="00E94C52">
        <w:rPr>
          <w:noProof/>
          <w:szCs w:val="24"/>
        </w:rPr>
        <w:t xml:space="preserve"> пазарната стойност на животните, които са били заклани или умъртвени или са умрели, или на унищожените продукти:</w:t>
      </w:r>
    </w:p>
    <w:p w14:paraId="0B0A78B1" w14:textId="77777777" w:rsidR="005B4FCF" w:rsidRPr="00E94C52" w:rsidRDefault="005B4FCF" w:rsidP="005B4FCF">
      <w:pPr>
        <w:pStyle w:val="Tiret2"/>
        <w:rPr>
          <w:noProof/>
          <w:szCs w:val="24"/>
        </w:rPr>
      </w:pPr>
      <w:sdt>
        <w:sdtPr>
          <w:rPr>
            <w:rFonts w:eastAsia="MS Gothic"/>
            <w:bCs/>
            <w:noProof/>
            <w:szCs w:val="24"/>
          </w:rPr>
          <w:id w:val="1611475533"/>
          <w14:checkbox>
            <w14:checked w14:val="0"/>
            <w14:checkedState w14:val="2612" w14:font="MS Gothic"/>
            <w14:uncheckedState w14:val="2610" w14:font="MS Gothic"/>
          </w14:checkbox>
        </w:sdtPr>
        <w:sdtContent>
          <w:r w:rsidRPr="00E94C52">
            <w:rPr>
              <w:rFonts w:ascii="Segoe UI Symbol" w:eastAsia="MS Gothic" w:hAnsi="Segoe UI Symbol" w:cs="Segoe UI Symbol"/>
              <w:bCs/>
              <w:noProof/>
              <w:szCs w:val="24"/>
              <w:lang w:eastAsia="en-GB"/>
            </w:rPr>
            <w:t>☐</w:t>
          </w:r>
        </w:sdtContent>
      </w:sdt>
      <w:r w:rsidRPr="00E94C52">
        <w:rPr>
          <w:noProof/>
          <w:szCs w:val="24"/>
        </w:rPr>
        <w:t xml:space="preserve"> в резултат на болест по животните или нападение на инвазивен чужд вид; </w:t>
      </w:r>
    </w:p>
    <w:p w14:paraId="2BC4E4A9" w14:textId="77777777" w:rsidR="005B4FCF" w:rsidRPr="00E94C52" w:rsidRDefault="005B4FCF" w:rsidP="005B4FCF">
      <w:pPr>
        <w:pStyle w:val="Tiret2"/>
        <w:rPr>
          <w:noProof/>
          <w:szCs w:val="24"/>
        </w:rPr>
      </w:pPr>
      <w:sdt>
        <w:sdtPr>
          <w:rPr>
            <w:rFonts w:eastAsia="MS Gothic"/>
            <w:bCs/>
            <w:noProof/>
            <w:szCs w:val="24"/>
          </w:rPr>
          <w:id w:val="-1631695093"/>
          <w14:checkbox>
            <w14:checked w14:val="0"/>
            <w14:checkedState w14:val="2612" w14:font="MS Gothic"/>
            <w14:uncheckedState w14:val="2610" w14:font="MS Gothic"/>
          </w14:checkbox>
        </w:sdtPr>
        <w:sdtContent>
          <w:r w:rsidRPr="00E94C52">
            <w:rPr>
              <w:rFonts w:ascii="Segoe UI Symbol" w:eastAsia="MS Gothic" w:hAnsi="Segoe UI Symbol" w:cs="Segoe UI Symbol"/>
              <w:bCs/>
              <w:noProof/>
              <w:szCs w:val="24"/>
              <w:lang w:eastAsia="en-GB"/>
            </w:rPr>
            <w:t>☐</w:t>
          </w:r>
        </w:sdtContent>
      </w:sdt>
      <w:r w:rsidRPr="00E94C52">
        <w:rPr>
          <w:noProof/>
          <w:szCs w:val="24"/>
        </w:rPr>
        <w:t xml:space="preserve"> като част от публична програма или мярка, посочена в точка 180, буква б) от Насоките;</w:t>
      </w:r>
    </w:p>
    <w:p w14:paraId="3B84F060" w14:textId="77777777" w:rsidR="005B4FCF" w:rsidRPr="000310F1" w:rsidRDefault="005B4FCF" w:rsidP="005B4FCF">
      <w:pPr>
        <w:pStyle w:val="Point1"/>
        <w:rPr>
          <w:rFonts w:eastAsia="Times New Roman"/>
          <w:noProof/>
          <w:szCs w:val="24"/>
        </w:rPr>
      </w:pPr>
      <w:r w:rsidRPr="00E94C52">
        <w:rPr>
          <w:rFonts w:eastAsia="Times New Roman"/>
          <w:noProof/>
          <w:szCs w:val="24"/>
        </w:rPr>
        <w:t>б)</w:t>
      </w:r>
      <w:r w:rsidRPr="00E94C52">
        <w:rPr>
          <w:rFonts w:eastAsia="Times New Roman"/>
          <w:noProof/>
          <w:szCs w:val="24"/>
        </w:rPr>
        <w:tab/>
      </w:r>
      <w:sdt>
        <w:sdtPr>
          <w:rPr>
            <w:rFonts w:eastAsia="Times New Roman"/>
            <w:noProof/>
            <w:szCs w:val="24"/>
          </w:rPr>
          <w:id w:val="-1727994337"/>
          <w14:checkbox>
            <w14:checked w14:val="0"/>
            <w14:checkedState w14:val="2612" w14:font="MS Gothic"/>
            <w14:uncheckedState w14:val="2610" w14:font="MS Gothic"/>
          </w14:checkbox>
        </w:sdtPr>
        <w:sdtContent>
          <w:r w:rsidRPr="000310F1">
            <w:rPr>
              <w:rFonts w:ascii="MS Gothic" w:eastAsia="MS Gothic" w:hAnsi="MS Gothic" w:hint="eastAsia"/>
              <w:noProof/>
              <w:szCs w:val="24"/>
              <w:lang w:eastAsia="en-GB"/>
            </w:rPr>
            <w:t>☐</w:t>
          </w:r>
        </w:sdtContent>
      </w:sdt>
      <w:r w:rsidRPr="000310F1">
        <w:rPr>
          <w:noProof/>
        </w:rPr>
        <w:t xml:space="preserve"> загуба на приходи вследствие на задължителна карантина и трудности да бъде възстановен броят на животните.</w:t>
      </w:r>
    </w:p>
    <w:p w14:paraId="76066990" w14:textId="77777777" w:rsidR="005B4FCF" w:rsidRPr="000310F1" w:rsidRDefault="005B4FCF" w:rsidP="005B4FCF">
      <w:pPr>
        <w:pStyle w:val="ManualNumPar2"/>
        <w:rPr>
          <w:rFonts w:eastAsia="Times New Roman"/>
          <w:noProof/>
          <w:szCs w:val="24"/>
        </w:rPr>
      </w:pPr>
      <w:r w:rsidRPr="00B57818">
        <w:rPr>
          <w:noProof/>
        </w:rPr>
        <w:t>17.1.</w:t>
      </w:r>
      <w:r w:rsidRPr="00B57818">
        <w:rPr>
          <w:noProof/>
        </w:rPr>
        <w:tab/>
      </w:r>
      <w:r w:rsidRPr="000310F1">
        <w:rPr>
          <w:noProof/>
        </w:rPr>
        <w:t>Моля, посочете съответната(ите) разпоредба(и) от правното основание:</w:t>
      </w:r>
    </w:p>
    <w:p w14:paraId="6F0CBF95" w14:textId="77777777" w:rsidR="005B4FCF" w:rsidRPr="000310F1" w:rsidRDefault="005B4FCF" w:rsidP="005B4FCF">
      <w:pPr>
        <w:pStyle w:val="Text1"/>
        <w:rPr>
          <w:rFonts w:eastAsia="Times New Roman"/>
          <w:noProof/>
          <w:szCs w:val="24"/>
        </w:rPr>
      </w:pPr>
      <w:r w:rsidRPr="000310F1">
        <w:rPr>
          <w:noProof/>
        </w:rPr>
        <w:t>.………………………………………………………………………………….</w:t>
      </w:r>
    </w:p>
    <w:p w14:paraId="571EA426" w14:textId="77777777" w:rsidR="005B4FCF" w:rsidRPr="000310F1" w:rsidRDefault="005B4FCF" w:rsidP="005B4FCF">
      <w:pPr>
        <w:pStyle w:val="ManualNumPar1"/>
        <w:rPr>
          <w:rFonts w:eastAsia="Times New Roman"/>
          <w:noProof/>
          <w:szCs w:val="24"/>
        </w:rPr>
      </w:pPr>
      <w:r w:rsidRPr="00B57818">
        <w:rPr>
          <w:noProof/>
        </w:rPr>
        <w:t>18.</w:t>
      </w:r>
      <w:r w:rsidRPr="00B57818">
        <w:rPr>
          <w:noProof/>
        </w:rPr>
        <w:tab/>
      </w:r>
      <w:r w:rsidRPr="000310F1">
        <w:rPr>
          <w:noProof/>
        </w:rPr>
        <w:t>Ако сте маркирали буква а) като отговор на въпрос 17, моля, потвърдете, че мярката предвижда, че пазарната стойност трябва да бъде установена въз основа на стойността на животните непосредствено преди възникването или потвърждаването на подозрение за болестта по животните или заразата и все едно, че те не са били засегнати от болестта по животните или заразата.</w:t>
      </w:r>
    </w:p>
    <w:p w14:paraId="4D8C2ABC" w14:textId="77777777" w:rsidR="005B4FCF" w:rsidRPr="000310F1" w:rsidRDefault="005B4FCF" w:rsidP="005B4FCF">
      <w:pPr>
        <w:pStyle w:val="Text1"/>
        <w:rPr>
          <w:noProof/>
        </w:rPr>
      </w:pPr>
      <w:sdt>
        <w:sdtPr>
          <w:rPr>
            <w:noProof/>
          </w:rPr>
          <w:id w:val="2144928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40203064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5503B7A" w14:textId="77777777" w:rsidR="005B4FCF" w:rsidRPr="000310F1" w:rsidRDefault="005B4FCF" w:rsidP="005B4FCF">
      <w:pPr>
        <w:pStyle w:val="ManualNumPar2"/>
        <w:rPr>
          <w:noProof/>
        </w:rPr>
      </w:pPr>
      <w:r w:rsidRPr="00B57818">
        <w:rPr>
          <w:noProof/>
        </w:rPr>
        <w:t>18.1.</w:t>
      </w:r>
      <w:r w:rsidRPr="00B57818">
        <w:rPr>
          <w:noProof/>
        </w:rPr>
        <w:tab/>
      </w:r>
      <w:r w:rsidRPr="000310F1">
        <w:rPr>
          <w:noProof/>
        </w:rPr>
        <w:t>Ако отговорът е „да“, моля, посочете съответната(ите) разпоредба(и) от правното основание.</w:t>
      </w:r>
    </w:p>
    <w:p w14:paraId="42066E3E" w14:textId="77777777" w:rsidR="005B4FCF" w:rsidRPr="000310F1" w:rsidRDefault="005B4FCF" w:rsidP="005B4FCF">
      <w:pPr>
        <w:pStyle w:val="Text1"/>
        <w:rPr>
          <w:noProof/>
        </w:rPr>
      </w:pPr>
      <w:r w:rsidRPr="000310F1">
        <w:rPr>
          <w:noProof/>
        </w:rPr>
        <w:t>……………………………………………………………………………….</w:t>
      </w:r>
    </w:p>
    <w:p w14:paraId="0BC01FD6" w14:textId="77777777" w:rsidR="005B4FCF" w:rsidRPr="000310F1" w:rsidRDefault="005B4FCF" w:rsidP="005B4FCF">
      <w:pPr>
        <w:pStyle w:val="ManualNumPar1"/>
        <w:rPr>
          <w:rFonts w:eastAsia="Times New Roman"/>
          <w:iCs/>
          <w:noProof/>
          <w:szCs w:val="24"/>
        </w:rPr>
      </w:pPr>
      <w:bookmarkStart w:id="8" w:name="_Ref126945112"/>
      <w:r w:rsidRPr="00B57818">
        <w:rPr>
          <w:noProof/>
        </w:rPr>
        <w:t>19.</w:t>
      </w:r>
      <w:r w:rsidRPr="00B57818">
        <w:rPr>
          <w:noProof/>
        </w:rPr>
        <w:tab/>
      </w:r>
      <w:r w:rsidRPr="000310F1">
        <w:rPr>
          <w:noProof/>
        </w:rPr>
        <w:t>Моля, потвърдете, че сумата на компенсацията трябва да се намали с всички разходи, които предприятието бенефициер не е извършило непосредствено поради болестта по животните или нашествието на инвазивен чужд вид, но които то иначе е щяло да извърши.</w:t>
      </w:r>
      <w:bookmarkEnd w:id="8"/>
    </w:p>
    <w:p w14:paraId="64920A04" w14:textId="77777777" w:rsidR="005B4FCF" w:rsidRPr="000310F1" w:rsidRDefault="005B4FCF" w:rsidP="005B4FCF">
      <w:pPr>
        <w:pStyle w:val="Text1"/>
        <w:rPr>
          <w:noProof/>
        </w:rPr>
      </w:pPr>
      <w:sdt>
        <w:sdtPr>
          <w:rPr>
            <w:noProof/>
          </w:rPr>
          <w:id w:val="195744381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46347670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1971AE9" w14:textId="77777777" w:rsidR="005B4FCF" w:rsidRPr="000310F1" w:rsidRDefault="005B4FCF" w:rsidP="005B4FCF">
      <w:pPr>
        <w:pStyle w:val="ManualNumPar2"/>
        <w:rPr>
          <w:rFonts w:eastAsia="Times New Roman"/>
          <w:noProof/>
          <w:szCs w:val="24"/>
        </w:rPr>
      </w:pPr>
      <w:r w:rsidRPr="00B57818">
        <w:rPr>
          <w:noProof/>
        </w:rPr>
        <w:t>19.1.</w:t>
      </w:r>
      <w:r w:rsidRPr="00B57818">
        <w:rPr>
          <w:noProof/>
        </w:rPr>
        <w:tab/>
      </w:r>
      <w:r w:rsidRPr="000310F1">
        <w:rPr>
          <w:noProof/>
        </w:rPr>
        <w:t>Ако отговорът е „да“, моля, посочете съответните разходи.</w:t>
      </w:r>
    </w:p>
    <w:p w14:paraId="2CF04638" w14:textId="77777777" w:rsidR="005B4FCF" w:rsidRPr="000310F1" w:rsidRDefault="005B4FCF" w:rsidP="005B4FCF">
      <w:pPr>
        <w:pStyle w:val="Text1"/>
        <w:rPr>
          <w:noProof/>
        </w:rPr>
      </w:pPr>
      <w:r w:rsidRPr="000310F1">
        <w:rPr>
          <w:noProof/>
        </w:rPr>
        <w:t>………………………………………………………………………………….</w:t>
      </w:r>
    </w:p>
    <w:p w14:paraId="18C2A990" w14:textId="77777777" w:rsidR="005B4FCF" w:rsidRPr="000310F1" w:rsidRDefault="005B4FCF" w:rsidP="005B4FCF">
      <w:pPr>
        <w:pStyle w:val="ManualNumPar2"/>
        <w:rPr>
          <w:rFonts w:eastAsia="Times New Roman"/>
          <w:noProof/>
          <w:szCs w:val="24"/>
        </w:rPr>
      </w:pPr>
      <w:r w:rsidRPr="00B57818">
        <w:rPr>
          <w:noProof/>
        </w:rPr>
        <w:t>19.2.</w:t>
      </w:r>
      <w:r w:rsidRPr="00B57818">
        <w:rPr>
          <w:noProof/>
        </w:rPr>
        <w:tab/>
      </w:r>
      <w:r w:rsidRPr="000310F1">
        <w:rPr>
          <w:noProof/>
        </w:rPr>
        <w:t xml:space="preserve"> Ако отговорът е „да“, моля, посочете съответната(ите) разпоредба(и) от правното основание.</w:t>
      </w:r>
    </w:p>
    <w:p w14:paraId="7EEFBD45" w14:textId="77777777" w:rsidR="005B4FCF" w:rsidRPr="000310F1" w:rsidRDefault="005B4FCF" w:rsidP="005B4FCF">
      <w:pPr>
        <w:pStyle w:val="Text1"/>
        <w:rPr>
          <w:noProof/>
        </w:rPr>
      </w:pPr>
      <w:r w:rsidRPr="000310F1">
        <w:rPr>
          <w:noProof/>
        </w:rPr>
        <w:t>……………………………………………………………………………….</w:t>
      </w:r>
    </w:p>
    <w:p w14:paraId="4E3CF69A" w14:textId="77777777" w:rsidR="005B4FCF" w:rsidRPr="000310F1" w:rsidRDefault="005B4FCF" w:rsidP="005B4FCF">
      <w:pPr>
        <w:pStyle w:val="ManualNumPar1"/>
        <w:rPr>
          <w:rFonts w:eastAsia="Times New Roman"/>
          <w:iCs/>
          <w:noProof/>
          <w:szCs w:val="24"/>
        </w:rPr>
      </w:pPr>
      <w:r w:rsidRPr="00B57818">
        <w:rPr>
          <w:noProof/>
        </w:rPr>
        <w:t>20.</w:t>
      </w:r>
      <w:r w:rsidRPr="00B57818">
        <w:rPr>
          <w:noProof/>
        </w:rPr>
        <w:tab/>
      </w:r>
      <w:r w:rsidRPr="000310F1">
        <w:rPr>
          <w:noProof/>
        </w:rPr>
        <w:t>Моля, потвърдете, че сумата на компенсацията трябва да се намали с всички приходи, получени от продажбата на продукти, свързани с животните, които са били заклани, умъртвени или унищожени с цел предотвратяване или ликвидиране.</w:t>
      </w:r>
    </w:p>
    <w:p w14:paraId="13CD5993" w14:textId="77777777" w:rsidR="005B4FCF" w:rsidRPr="000310F1" w:rsidRDefault="005B4FCF" w:rsidP="005B4FCF">
      <w:pPr>
        <w:pStyle w:val="Text1"/>
        <w:rPr>
          <w:noProof/>
        </w:rPr>
      </w:pPr>
      <w:sdt>
        <w:sdtPr>
          <w:rPr>
            <w:noProof/>
          </w:rPr>
          <w:id w:val="-64990258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83660356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7F217E5" w14:textId="77777777" w:rsidR="005B4FCF" w:rsidRPr="000310F1" w:rsidRDefault="005B4FCF" w:rsidP="005B4FCF">
      <w:pPr>
        <w:pStyle w:val="ManualNumPar2"/>
        <w:rPr>
          <w:rFonts w:eastAsia="Times New Roman"/>
          <w:noProof/>
          <w:szCs w:val="24"/>
        </w:rPr>
      </w:pPr>
      <w:r w:rsidRPr="00B57818">
        <w:rPr>
          <w:noProof/>
        </w:rPr>
        <w:t>20.1.</w:t>
      </w:r>
      <w:r w:rsidRPr="00B57818">
        <w:rPr>
          <w:noProof/>
        </w:rPr>
        <w:tab/>
      </w:r>
      <w:r w:rsidRPr="000310F1">
        <w:rPr>
          <w:noProof/>
        </w:rPr>
        <w:t>Ако отговорът е „да“, моля, посочете съответната(ите) разпоредба(и) от правното основание.</w:t>
      </w:r>
    </w:p>
    <w:p w14:paraId="2D8B8E93" w14:textId="77777777" w:rsidR="005B4FCF" w:rsidRPr="000310F1" w:rsidRDefault="005B4FCF" w:rsidP="005B4FCF">
      <w:pPr>
        <w:pStyle w:val="Text1"/>
        <w:rPr>
          <w:noProof/>
        </w:rPr>
      </w:pPr>
      <w:r w:rsidRPr="000310F1">
        <w:rPr>
          <w:noProof/>
        </w:rPr>
        <w:t>………………………………………………………………………………….</w:t>
      </w:r>
    </w:p>
    <w:p w14:paraId="5DE963D5" w14:textId="77777777" w:rsidR="005B4FCF" w:rsidRPr="000310F1" w:rsidRDefault="005B4FCF" w:rsidP="005B4FCF">
      <w:pPr>
        <w:pStyle w:val="ManualNumPar1"/>
        <w:rPr>
          <w:rFonts w:eastAsia="Times New Roman"/>
          <w:iCs/>
          <w:noProof/>
          <w:szCs w:val="24"/>
        </w:rPr>
      </w:pPr>
      <w:r w:rsidRPr="00B57818">
        <w:rPr>
          <w:noProof/>
        </w:rPr>
        <w:t>21.</w:t>
      </w:r>
      <w:r w:rsidRPr="00B57818">
        <w:rPr>
          <w:noProof/>
        </w:rPr>
        <w:tab/>
      </w:r>
      <w:r w:rsidRPr="000310F1">
        <w:rPr>
          <w:noProof/>
        </w:rPr>
        <w:t>Ако подаващата уведомлението държава членка е избрала буква и) във въпрос 15, моля да предоставите подробна обосновка защо тези други разходи следва да са допустими.</w:t>
      </w:r>
    </w:p>
    <w:p w14:paraId="5DA7D8B0" w14:textId="77777777" w:rsidR="005B4FCF" w:rsidRPr="000310F1" w:rsidRDefault="005B4FCF" w:rsidP="005B4FCF">
      <w:pPr>
        <w:pStyle w:val="Text1"/>
        <w:rPr>
          <w:noProof/>
        </w:rPr>
      </w:pPr>
      <w:r w:rsidRPr="000310F1">
        <w:rPr>
          <w:noProof/>
        </w:rPr>
        <w:t>………………………………………………………………………………….</w:t>
      </w:r>
    </w:p>
    <w:p w14:paraId="0B30D0E0" w14:textId="77777777" w:rsidR="005B4FCF" w:rsidRPr="000310F1" w:rsidRDefault="005B4FCF" w:rsidP="005B4FCF">
      <w:pPr>
        <w:pStyle w:val="ManualNumPar1"/>
        <w:rPr>
          <w:rFonts w:eastAsia="Times New Roman"/>
          <w:noProof/>
          <w:szCs w:val="24"/>
        </w:rPr>
      </w:pPr>
      <w:r w:rsidRPr="00B57818">
        <w:rPr>
          <w:noProof/>
        </w:rPr>
        <w:t>22.</w:t>
      </w:r>
      <w:r w:rsidRPr="00B57818">
        <w:rPr>
          <w:noProof/>
        </w:rPr>
        <w:tab/>
      </w:r>
      <w:r w:rsidRPr="000310F1">
        <w:rPr>
          <w:noProof/>
        </w:rPr>
        <w:t>Моля, потвърдете, че мярката предвижда, че помощта и всички други плащания, получени от предприятието бенефициер, включващи плащания по други национални мерки или мерки на Съюза, или застрахователни полици или взаимоспомагателни фондове за същите допустими разходи, трябва да са ограничени до 100 % от допустимите разходи.</w:t>
      </w:r>
    </w:p>
    <w:p w14:paraId="6AC9DB4B" w14:textId="77777777" w:rsidR="005B4FCF" w:rsidRPr="000310F1" w:rsidRDefault="005B4FCF" w:rsidP="005B4FCF">
      <w:pPr>
        <w:pStyle w:val="Text1"/>
        <w:rPr>
          <w:noProof/>
        </w:rPr>
      </w:pPr>
      <w:sdt>
        <w:sdtPr>
          <w:rPr>
            <w:noProof/>
          </w:rPr>
          <w:id w:val="-24595090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3354850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CEEB5BE" w14:textId="77777777" w:rsidR="005B4FCF" w:rsidRPr="000310F1" w:rsidRDefault="005B4FCF" w:rsidP="005B4FCF">
      <w:pPr>
        <w:pStyle w:val="ManualNumPar2"/>
        <w:rPr>
          <w:rFonts w:eastAsia="Times New Roman"/>
          <w:noProof/>
          <w:szCs w:val="24"/>
        </w:rPr>
      </w:pPr>
      <w:r w:rsidRPr="00B57818">
        <w:rPr>
          <w:noProof/>
        </w:rPr>
        <w:t>22.1.</w:t>
      </w:r>
      <w:r w:rsidRPr="00B57818">
        <w:rPr>
          <w:noProof/>
        </w:rPr>
        <w:tab/>
      </w:r>
      <w:r w:rsidRPr="000310F1">
        <w:rPr>
          <w:noProof/>
        </w:rPr>
        <w:t>Моля, посочете максималния(ите) интензитет(и) на помощта, приложим(и) по мярката.</w:t>
      </w:r>
    </w:p>
    <w:p w14:paraId="4CBF30A2" w14:textId="77777777" w:rsidR="005B4FCF" w:rsidRPr="000310F1" w:rsidRDefault="005B4FCF" w:rsidP="005B4FCF">
      <w:pPr>
        <w:pStyle w:val="Text1"/>
        <w:rPr>
          <w:noProof/>
        </w:rPr>
      </w:pPr>
      <w:r w:rsidRPr="000310F1">
        <w:rPr>
          <w:noProof/>
        </w:rPr>
        <w:t>………………………………………………………………………………….</w:t>
      </w:r>
    </w:p>
    <w:p w14:paraId="5DB9A54B" w14:textId="77777777" w:rsidR="005B4FCF" w:rsidRPr="000310F1" w:rsidRDefault="005B4FCF" w:rsidP="005B4FCF">
      <w:pPr>
        <w:pStyle w:val="ManualNumPar2"/>
        <w:rPr>
          <w:rFonts w:eastAsia="Times New Roman"/>
          <w:noProof/>
          <w:szCs w:val="24"/>
        </w:rPr>
      </w:pPr>
      <w:bookmarkStart w:id="9" w:name="_Hlk127282519"/>
      <w:r w:rsidRPr="00B57818">
        <w:rPr>
          <w:noProof/>
        </w:rPr>
        <w:t>22.2.</w:t>
      </w:r>
      <w:r w:rsidRPr="00B57818">
        <w:rPr>
          <w:noProof/>
        </w:rPr>
        <w:tab/>
      </w:r>
      <w:r w:rsidRPr="000310F1">
        <w:rPr>
          <w:noProof/>
        </w:rPr>
        <w:t>Моля, посочете разпоредбата(ите) от правното основание, в която(които) е(са) посочено(и) ограничението от 100 % и максималният(ите) интензитет(и) на помощта за мярката.</w:t>
      </w:r>
    </w:p>
    <w:p w14:paraId="36072469" w14:textId="77777777" w:rsidR="005B4FCF" w:rsidRPr="000310F1" w:rsidRDefault="005B4FCF" w:rsidP="005B4FCF">
      <w:pPr>
        <w:pStyle w:val="Text1"/>
        <w:rPr>
          <w:noProof/>
        </w:rPr>
      </w:pPr>
      <w:r w:rsidRPr="000310F1">
        <w:rPr>
          <w:noProof/>
        </w:rPr>
        <w:t>…………………………………………………………………………….</w:t>
      </w:r>
    </w:p>
    <w:p w14:paraId="4B0C94C7" w14:textId="77777777" w:rsidR="005B4FCF" w:rsidRPr="000310F1" w:rsidRDefault="005B4FCF" w:rsidP="005B4FCF">
      <w:pPr>
        <w:pStyle w:val="ManualHeading4"/>
        <w:rPr>
          <w:noProof/>
        </w:rPr>
      </w:pPr>
      <w:r w:rsidRPr="000310F1">
        <w:rPr>
          <w:noProof/>
        </w:rPr>
        <w:t>ДРУГА ИНФОРМАЦИЯ</w:t>
      </w:r>
    </w:p>
    <w:p w14:paraId="3CB47ED2" w14:textId="77777777" w:rsidR="005B4FCF" w:rsidRPr="000310F1" w:rsidRDefault="005B4FCF" w:rsidP="005B4FCF">
      <w:pPr>
        <w:pStyle w:val="ManualNumPar1"/>
        <w:rPr>
          <w:rFonts w:eastAsia="Times New Roman"/>
          <w:noProof/>
          <w:szCs w:val="24"/>
        </w:rPr>
      </w:pPr>
      <w:r w:rsidRPr="00B57818">
        <w:rPr>
          <w:noProof/>
        </w:rPr>
        <w:t>23.</w:t>
      </w:r>
      <w:r w:rsidRPr="00B57818">
        <w:rPr>
          <w:noProof/>
        </w:rPr>
        <w:tab/>
      </w:r>
      <w:r w:rsidRPr="000310F1">
        <w:rPr>
          <w:noProof/>
        </w:rPr>
        <w:t>Моля, посочете всяка друга информация, която може да бъде от значение за оценката на мярката съгласно посочения раздел от Насоките.</w:t>
      </w:r>
    </w:p>
    <w:p w14:paraId="737200AC" w14:textId="77777777" w:rsidR="005B4FCF" w:rsidRPr="000310F1" w:rsidRDefault="005B4FCF" w:rsidP="005B4FCF">
      <w:pPr>
        <w:pStyle w:val="Text1"/>
        <w:rPr>
          <w:i/>
          <w:noProof/>
        </w:rPr>
      </w:pPr>
      <w:r w:rsidRPr="000310F1">
        <w:rPr>
          <w:noProof/>
        </w:rPr>
        <w:t>………………………………………………………………………………….</w:t>
      </w:r>
      <w:bookmarkEnd w:id="9"/>
    </w:p>
    <w:p w14:paraId="1405C91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6FAAF" w14:textId="77777777" w:rsidR="005B4FCF" w:rsidRDefault="005B4FCF" w:rsidP="005B4FCF">
      <w:pPr>
        <w:spacing w:before="0" w:after="0"/>
      </w:pPr>
      <w:r>
        <w:separator/>
      </w:r>
    </w:p>
  </w:endnote>
  <w:endnote w:type="continuationSeparator" w:id="0">
    <w:p w14:paraId="454FA555" w14:textId="77777777" w:rsidR="005B4FCF" w:rsidRDefault="005B4FCF" w:rsidP="005B4F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E380" w14:textId="77777777" w:rsidR="005B4FCF" w:rsidRDefault="005B4F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1631" w14:textId="143A2CDA" w:rsidR="005B4FCF" w:rsidRDefault="005B4FCF" w:rsidP="005B4FC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EC18C" w14:textId="77777777" w:rsidR="005B4FCF" w:rsidRDefault="005B4F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7D368" w14:textId="77777777" w:rsidR="005B4FCF" w:rsidRDefault="005B4FCF" w:rsidP="005B4FCF">
      <w:pPr>
        <w:spacing w:before="0" w:after="0"/>
      </w:pPr>
      <w:r>
        <w:separator/>
      </w:r>
    </w:p>
  </w:footnote>
  <w:footnote w:type="continuationSeparator" w:id="0">
    <w:p w14:paraId="36C05147" w14:textId="77777777" w:rsidR="005B4FCF" w:rsidRDefault="005B4FCF" w:rsidP="005B4FCF">
      <w:pPr>
        <w:spacing w:before="0" w:after="0"/>
      </w:pPr>
      <w:r>
        <w:continuationSeparator/>
      </w:r>
    </w:p>
  </w:footnote>
  <w:footnote w:id="1">
    <w:p w14:paraId="7790C423" w14:textId="77777777" w:rsidR="005B4FCF" w:rsidRPr="000310F1" w:rsidRDefault="005B4FCF" w:rsidP="005B4FCF">
      <w:pPr>
        <w:pStyle w:val="FootnoteText"/>
      </w:pPr>
      <w:r>
        <w:rPr>
          <w:rStyle w:val="FootnoteReference"/>
        </w:rPr>
        <w:footnoteRef/>
      </w:r>
      <w:r w:rsidRPr="000310F1">
        <w:tab/>
        <w:t xml:space="preserve">ОВ </w:t>
      </w:r>
      <w:r>
        <w:t>C</w:t>
      </w:r>
      <w:r w:rsidRPr="000310F1">
        <w:t xml:space="preserve"> 107, 23.3.2023 г., стр. 1.</w:t>
      </w:r>
    </w:p>
  </w:footnote>
  <w:footnote w:id="2">
    <w:p w14:paraId="07C16416" w14:textId="77777777" w:rsidR="005B4FCF" w:rsidRPr="000310F1" w:rsidRDefault="005B4FCF" w:rsidP="005B4FCF">
      <w:pPr>
        <w:pStyle w:val="FootnoteText"/>
      </w:pPr>
      <w:r>
        <w:rPr>
          <w:rStyle w:val="FootnoteReference"/>
        </w:rPr>
        <w:footnoteRef/>
      </w:r>
      <w:r w:rsidRPr="000310F1">
        <w:tab/>
        <w:t>Регламент</w:t>
      </w:r>
      <w:r>
        <w:t> </w:t>
      </w:r>
      <w:r w:rsidRPr="000310F1">
        <w:t>(ЕС) 2016/429 на Европейския парламент и на Съвета от 9</w:t>
      </w:r>
      <w:r>
        <w:t> </w:t>
      </w:r>
      <w:r w:rsidRPr="000310F1">
        <w:t>март 2016</w:t>
      </w:r>
      <w:r>
        <w:t> </w:t>
      </w:r>
      <w:r w:rsidRPr="000310F1">
        <w:t>г. за заразните болести по животните и за изменение и отмяна на определени актове в областта на здравеопазването на животните (Законодателство за здравеопазването на животните) (ОВ</w:t>
      </w:r>
      <w:r>
        <w:t> L </w:t>
      </w:r>
      <w:r w:rsidRPr="000310F1">
        <w:t>84, 31.3.2016</w:t>
      </w:r>
      <w:r>
        <w:t> </w:t>
      </w:r>
      <w:r w:rsidRPr="000310F1">
        <w:t>г., стр.</w:t>
      </w:r>
      <w:r>
        <w:t> </w:t>
      </w:r>
      <w:r w:rsidRPr="000310F1">
        <w:t>1).</w:t>
      </w:r>
    </w:p>
  </w:footnote>
  <w:footnote w:id="3">
    <w:p w14:paraId="21294CBA" w14:textId="77777777" w:rsidR="005B4FCF" w:rsidRPr="000310F1" w:rsidRDefault="005B4FCF" w:rsidP="005B4FCF">
      <w:pPr>
        <w:pStyle w:val="FootnoteText"/>
      </w:pPr>
      <w:r>
        <w:rPr>
          <w:rStyle w:val="FootnoteReference"/>
        </w:rPr>
        <w:footnoteRef/>
      </w:r>
      <w:r w:rsidRPr="000310F1">
        <w:tab/>
        <w:t xml:space="preserve">Вж. </w:t>
      </w:r>
      <w:r>
        <w:t>https</w:t>
      </w:r>
      <w:r w:rsidRPr="000310F1">
        <w:t>://</w:t>
      </w:r>
      <w:r>
        <w:t>www</w:t>
      </w:r>
      <w:r w:rsidRPr="000310F1">
        <w:t>.</w:t>
      </w:r>
      <w:r>
        <w:t>oie</w:t>
      </w:r>
      <w:r w:rsidRPr="000310F1">
        <w:t>.</w:t>
      </w:r>
      <w:r>
        <w:t>int</w:t>
      </w:r>
      <w:r w:rsidRPr="000310F1">
        <w:t>/</w:t>
      </w:r>
      <w:r>
        <w:t>en</w:t>
      </w:r>
      <w:r w:rsidRPr="000310F1">
        <w:t>/</w:t>
      </w:r>
      <w:r>
        <w:t>what</w:t>
      </w:r>
      <w:r w:rsidRPr="000310F1">
        <w:t>-</w:t>
      </w:r>
      <w:r>
        <w:t>we</w:t>
      </w:r>
      <w:r w:rsidRPr="000310F1">
        <w:t>-</w:t>
      </w:r>
      <w:r>
        <w:t>do</w:t>
      </w:r>
      <w:r w:rsidRPr="000310F1">
        <w:t>/</w:t>
      </w:r>
      <w:r>
        <w:t>standards</w:t>
      </w:r>
      <w:r w:rsidRPr="000310F1">
        <w:t>/</w:t>
      </w:r>
      <w:r>
        <w:t>codes</w:t>
      </w:r>
      <w:r w:rsidRPr="000310F1">
        <w:t>-</w:t>
      </w:r>
      <w:r>
        <w:t>and</w:t>
      </w:r>
      <w:r w:rsidRPr="000310F1">
        <w:t>-</w:t>
      </w:r>
      <w:r>
        <w:t>manuals</w:t>
      </w:r>
      <w:r w:rsidRPr="000310F1">
        <w:t>/</w:t>
      </w:r>
      <w:r>
        <w:t>aquatic</w:t>
      </w:r>
      <w:r w:rsidRPr="000310F1">
        <w:t>-</w:t>
      </w:r>
      <w:r>
        <w:t>code</w:t>
      </w:r>
      <w:r w:rsidRPr="000310F1">
        <w:t>-</w:t>
      </w:r>
      <w:r>
        <w:t>online</w:t>
      </w:r>
      <w:r w:rsidRPr="000310F1">
        <w:t>-</w:t>
      </w:r>
      <w:r>
        <w:t>access</w:t>
      </w:r>
      <w:r w:rsidRPr="000310F1">
        <w:t>/.</w:t>
      </w:r>
    </w:p>
  </w:footnote>
  <w:footnote w:id="4">
    <w:p w14:paraId="48713FE8" w14:textId="77777777" w:rsidR="005B4FCF" w:rsidRPr="000310F1" w:rsidRDefault="005B4FCF" w:rsidP="005B4FCF">
      <w:pPr>
        <w:pStyle w:val="FootnoteText"/>
      </w:pPr>
      <w:r>
        <w:rPr>
          <w:rStyle w:val="FootnoteReference"/>
        </w:rPr>
        <w:footnoteRef/>
      </w:r>
      <w:r w:rsidRPr="000310F1">
        <w:tab/>
        <w:t>Регламент</w:t>
      </w:r>
      <w:r>
        <w:t> </w:t>
      </w:r>
      <w:r w:rsidRPr="000310F1">
        <w:t>(ЕС)</w:t>
      </w:r>
      <w:r>
        <w:t> </w:t>
      </w:r>
      <w:r w:rsidRPr="000310F1">
        <w:t>2021/690 на Европейския парламент и на Съвета от 28</w:t>
      </w:r>
      <w:r>
        <w:t> </w:t>
      </w:r>
      <w:r w:rsidRPr="000310F1">
        <w:t>април 2021</w:t>
      </w:r>
      <w:r>
        <w:t> </w:t>
      </w:r>
      <w:r w:rsidRPr="000310F1">
        <w:t>г. за създаване на програма за единния пазар, конкурентоспособността на предприятията, включително малките и средните предприятия, областта на растенията, животните, храните и фуражите, и европейска статистика (Програма „Единен пазар“), и за отмяна на регламенти (ЕС) №</w:t>
      </w:r>
      <w:r>
        <w:t> </w:t>
      </w:r>
      <w:r w:rsidRPr="000310F1">
        <w:t>99/2013, (ЕС) №</w:t>
      </w:r>
      <w:r>
        <w:t> </w:t>
      </w:r>
      <w:r w:rsidRPr="000310F1">
        <w:t>1287/2013, (ЕС) №</w:t>
      </w:r>
      <w:r>
        <w:t> </w:t>
      </w:r>
      <w:r w:rsidRPr="000310F1">
        <w:t>254/2014 и (ЕС) №</w:t>
      </w:r>
      <w:r>
        <w:t> </w:t>
      </w:r>
      <w:r w:rsidRPr="000310F1">
        <w:t>652/2014 (ОВ</w:t>
      </w:r>
      <w:r>
        <w:t> L </w:t>
      </w:r>
      <w:r w:rsidRPr="000310F1">
        <w:t>153, 3.5.2021</w:t>
      </w:r>
      <w:r>
        <w:t> </w:t>
      </w:r>
      <w:r w:rsidRPr="000310F1">
        <w:t>г., стр.</w:t>
      </w:r>
      <w:r>
        <w:t> </w:t>
      </w:r>
      <w:r w:rsidRPr="000310F1">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5F24F" w14:textId="77777777" w:rsidR="005B4FCF" w:rsidRDefault="005B4F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26564" w14:textId="77777777" w:rsidR="005B4FCF" w:rsidRDefault="005B4F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CF29" w14:textId="77777777" w:rsidR="005B4FCF" w:rsidRDefault="005B4F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30372551">
    <w:abstractNumId w:val="21"/>
    <w:lvlOverride w:ilvl="0">
      <w:startOverride w:val="1"/>
    </w:lvlOverride>
  </w:num>
  <w:num w:numId="46" w16cid:durableId="359210015">
    <w:abstractNumId w:val="14"/>
    <w:lvlOverride w:ilvl="0">
      <w:startOverride w:val="1"/>
    </w:lvlOverride>
  </w:num>
  <w:num w:numId="47" w16cid:durableId="1338382632">
    <w:abstractNumId w:val="21"/>
  </w:num>
  <w:num w:numId="48" w16cid:durableId="2088451829">
    <w:abstractNumId w:val="14"/>
  </w:num>
  <w:num w:numId="49" w16cid:durableId="44179961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B4FC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4FCF"/>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0CDE"/>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A93F9"/>
  <w15:chartTrackingRefBased/>
  <w15:docId w15:val="{2823D0D7-E181-4788-A5EA-1BF3F0C44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FCF"/>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B4FC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B4FC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B4FC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B4FC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B4F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4F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4FC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4F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4FC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B4FC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B4FCF"/>
    <w:rPr>
      <w:i/>
      <w:iCs/>
      <w:color w:val="365F91" w:themeColor="accent1" w:themeShade="BF"/>
    </w:rPr>
  </w:style>
  <w:style w:type="paragraph" w:styleId="IntenseQuote">
    <w:name w:val="Intense Quote"/>
    <w:basedOn w:val="Normal"/>
    <w:next w:val="Normal"/>
    <w:link w:val="IntenseQuoteChar"/>
    <w:uiPriority w:val="30"/>
    <w:qFormat/>
    <w:rsid w:val="005B4FC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B4FC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B4FCF"/>
    <w:rPr>
      <w:b/>
      <w:bCs/>
      <w:smallCaps/>
      <w:color w:val="365F91" w:themeColor="accent1" w:themeShade="BF"/>
      <w:spacing w:val="5"/>
    </w:rPr>
  </w:style>
  <w:style w:type="paragraph" w:styleId="Signature">
    <w:name w:val="Signature"/>
    <w:basedOn w:val="Normal"/>
    <w:link w:val="FootnoteReference"/>
    <w:uiPriority w:val="99"/>
    <w:rsid w:val="005B4FC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5B4FCF"/>
    <w:rPr>
      <w:rFonts w:ascii="Times New Roman" w:hAnsi="Times New Roman" w:cs="Times New Roman"/>
      <w:kern w:val="0"/>
      <w:sz w:val="24"/>
      <w:lang w:val="bg-BG"/>
      <w14:ligatures w14:val="none"/>
    </w:rPr>
  </w:style>
  <w:style w:type="paragraph" w:customStyle="1" w:styleId="Text1">
    <w:name w:val="Text 1"/>
    <w:basedOn w:val="Normal"/>
    <w:rsid w:val="005B4FCF"/>
    <w:pPr>
      <w:ind w:left="850"/>
    </w:pPr>
  </w:style>
  <w:style w:type="paragraph" w:customStyle="1" w:styleId="Point1">
    <w:name w:val="Point 1"/>
    <w:basedOn w:val="Normal"/>
    <w:rsid w:val="005B4FCF"/>
    <w:pPr>
      <w:ind w:left="1417" w:hanging="567"/>
    </w:pPr>
  </w:style>
  <w:style w:type="paragraph" w:customStyle="1" w:styleId="Tiret0">
    <w:name w:val="Tiret 0"/>
    <w:basedOn w:val="Normal"/>
    <w:rsid w:val="005B4FCF"/>
    <w:pPr>
      <w:numPr>
        <w:numId w:val="45"/>
      </w:numPr>
    </w:pPr>
  </w:style>
  <w:style w:type="paragraph" w:customStyle="1" w:styleId="Tiret1">
    <w:name w:val="Tiret 1"/>
    <w:basedOn w:val="Point1"/>
    <w:rsid w:val="005B4FCF"/>
    <w:pPr>
      <w:numPr>
        <w:numId w:val="46"/>
      </w:numPr>
    </w:pPr>
  </w:style>
  <w:style w:type="paragraph" w:customStyle="1" w:styleId="Tiret2">
    <w:name w:val="Tiret 2"/>
    <w:basedOn w:val="Normal"/>
    <w:rsid w:val="005B4FCF"/>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1574</Words>
  <Characters>9666</Characters>
  <DocSecurity>0</DocSecurity>
  <Lines>163</Lines>
  <Paragraphs>83</Paragraphs>
  <ScaleCrop>false</ScaleCrop>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2025-05-23T14:18:00Z</dcterms:created>
  <dcterms:modified xsi:type="dcterms:W3CDTF">2025-05-23T14:20:00Z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2025-05-23T14:20:15Z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83a40c0b-852f-404d-8932-395ba181d1c1</vt:lpwstr>
  </property>
  <property fmtid="{D5CDD505-2E9C-101B-9397-08002B2CF9AE}" pid="8" name="MSIP_Label_6bd9ddd1-4d20-43f6-abfa-fc3c07406f94_ContentBits">
    <vt:lpwstr>0</vt:lpwstr>
  </property>
</Properties>
</file>